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35A9B" w14:textId="77777777" w:rsidR="00AE342D" w:rsidRPr="006B5A2E" w:rsidRDefault="00AE342D" w:rsidP="00B102AA">
      <w:pPr>
        <w:jc w:val="center"/>
        <w:rPr>
          <w:rFonts w:asciiTheme="minorHAnsi" w:hAnsiTheme="minorHAnsi" w:cstheme="minorHAnsi"/>
          <w:b/>
          <w:szCs w:val="32"/>
        </w:rPr>
      </w:pPr>
    </w:p>
    <w:p w14:paraId="6257CCD1" w14:textId="77777777" w:rsidR="002509EE" w:rsidRPr="002509EE" w:rsidRDefault="002509EE" w:rsidP="002509EE">
      <w:pPr>
        <w:spacing w:after="240"/>
        <w:rPr>
          <w:rFonts w:asciiTheme="minorHAnsi" w:hAnsiTheme="minorHAnsi"/>
          <w:b/>
        </w:rPr>
      </w:pPr>
      <w:r w:rsidRPr="002509EE">
        <w:rPr>
          <w:rFonts w:asciiTheme="minorHAnsi" w:hAnsiTheme="minorHAnsi"/>
          <w:b/>
        </w:rPr>
        <w:t xml:space="preserve">Scope </w:t>
      </w:r>
      <w:r w:rsidR="00AC1D0A">
        <w:rPr>
          <w:rFonts w:asciiTheme="minorHAnsi" w:hAnsiTheme="minorHAnsi"/>
          <w:b/>
        </w:rPr>
        <w:t xml:space="preserve"> </w:t>
      </w:r>
    </w:p>
    <w:p w14:paraId="44DDFEFB" w14:textId="4F099DAD" w:rsidR="005F2709" w:rsidRPr="002509EE" w:rsidRDefault="002509EE" w:rsidP="002509EE">
      <w:pPr>
        <w:spacing w:after="240"/>
        <w:rPr>
          <w:rFonts w:asciiTheme="minorHAnsi" w:hAnsiTheme="minorHAnsi"/>
        </w:rPr>
      </w:pPr>
      <w:r w:rsidRPr="002509EE">
        <w:rPr>
          <w:rFonts w:asciiTheme="minorHAnsi" w:hAnsiTheme="minorHAnsi"/>
        </w:rPr>
        <w:t xml:space="preserve">This </w:t>
      </w:r>
      <w:r>
        <w:rPr>
          <w:rFonts w:asciiTheme="minorHAnsi" w:hAnsiTheme="minorHAnsi"/>
        </w:rPr>
        <w:t>policy covers the way</w:t>
      </w:r>
      <w:r w:rsidRPr="002509EE">
        <w:rPr>
          <w:rFonts w:asciiTheme="minorHAnsi" w:hAnsiTheme="minorHAnsi"/>
        </w:rPr>
        <w:t xml:space="preserve"> in which Wastesavers</w:t>
      </w:r>
      <w:r w:rsidR="00AC1D0A">
        <w:rPr>
          <w:rFonts w:asciiTheme="minorHAnsi" w:hAnsiTheme="minorHAnsi"/>
        </w:rPr>
        <w:t xml:space="preserve"> Ltd </w:t>
      </w:r>
      <w:r w:rsidRPr="002509EE">
        <w:rPr>
          <w:rFonts w:asciiTheme="minorHAnsi" w:hAnsiTheme="minorHAnsi"/>
        </w:rPr>
        <w:t>deals with external complaints</w:t>
      </w:r>
      <w:r w:rsidR="00BA3B3A">
        <w:rPr>
          <w:rFonts w:asciiTheme="minorHAnsi" w:hAnsiTheme="minorHAnsi"/>
        </w:rPr>
        <w:t xml:space="preserve"> and compliments</w:t>
      </w:r>
      <w:r w:rsidR="005F2709">
        <w:rPr>
          <w:rFonts w:asciiTheme="minorHAnsi" w:hAnsiTheme="minorHAnsi"/>
        </w:rPr>
        <w:t xml:space="preserve">. </w:t>
      </w:r>
      <w:r w:rsidR="00092546">
        <w:rPr>
          <w:rFonts w:asciiTheme="minorHAnsi" w:hAnsiTheme="minorHAnsi"/>
        </w:rPr>
        <w:t>The procedure is intended to deal with all comp</w:t>
      </w:r>
      <w:r w:rsidR="00BA3B3A">
        <w:rPr>
          <w:rFonts w:asciiTheme="minorHAnsi" w:hAnsiTheme="minorHAnsi"/>
        </w:rPr>
        <w:t>laints and compliments</w:t>
      </w:r>
      <w:r w:rsidR="00092546">
        <w:rPr>
          <w:rFonts w:asciiTheme="minorHAnsi" w:hAnsiTheme="minorHAnsi"/>
        </w:rPr>
        <w:t xml:space="preserve"> in a fair, consistent and timely manner and to take action where appropriate.</w:t>
      </w:r>
    </w:p>
    <w:p w14:paraId="138BAC64" w14:textId="77777777" w:rsidR="002509EE" w:rsidRDefault="00092546" w:rsidP="002509EE">
      <w:pPr>
        <w:spacing w:after="240"/>
        <w:rPr>
          <w:rFonts w:asciiTheme="minorHAnsi" w:hAnsiTheme="minorHAnsi"/>
          <w:b/>
        </w:rPr>
      </w:pPr>
      <w:r>
        <w:rPr>
          <w:rFonts w:asciiTheme="minorHAnsi" w:hAnsiTheme="minorHAnsi"/>
          <w:b/>
        </w:rPr>
        <w:t>W</w:t>
      </w:r>
      <w:r w:rsidR="006D5A21">
        <w:rPr>
          <w:rFonts w:asciiTheme="minorHAnsi" w:hAnsiTheme="minorHAnsi"/>
          <w:b/>
        </w:rPr>
        <w:t>hat is meant by a complaint or compliment?</w:t>
      </w:r>
      <w:r>
        <w:rPr>
          <w:rFonts w:asciiTheme="minorHAnsi" w:hAnsiTheme="minorHAnsi"/>
          <w:b/>
        </w:rPr>
        <w:t xml:space="preserve"> </w:t>
      </w:r>
    </w:p>
    <w:p w14:paraId="70613D8F" w14:textId="77777777" w:rsidR="00092546" w:rsidRDefault="00092546" w:rsidP="002509EE">
      <w:pPr>
        <w:spacing w:after="240"/>
        <w:rPr>
          <w:rFonts w:asciiTheme="minorHAnsi" w:hAnsiTheme="minorHAnsi"/>
        </w:rPr>
      </w:pPr>
      <w:r>
        <w:rPr>
          <w:rFonts w:asciiTheme="minorHAnsi" w:hAnsiTheme="minorHAnsi"/>
        </w:rPr>
        <w:t xml:space="preserve">In the instance of </w:t>
      </w:r>
      <w:r w:rsidR="006D5A21">
        <w:rPr>
          <w:rFonts w:asciiTheme="minorHAnsi" w:hAnsiTheme="minorHAnsi"/>
        </w:rPr>
        <w:t>dissatisfaction from</w:t>
      </w:r>
      <w:r>
        <w:rPr>
          <w:rFonts w:asciiTheme="minorHAnsi" w:hAnsiTheme="minorHAnsi"/>
        </w:rPr>
        <w:t xml:space="preserve"> our service or one of </w:t>
      </w:r>
      <w:r w:rsidR="006D5A21">
        <w:rPr>
          <w:rFonts w:asciiTheme="minorHAnsi" w:hAnsiTheme="minorHAnsi"/>
        </w:rPr>
        <w:t>its</w:t>
      </w:r>
      <w:r>
        <w:rPr>
          <w:rFonts w:asciiTheme="minorHAnsi" w:hAnsiTheme="minorHAnsi"/>
        </w:rPr>
        <w:t xml:space="preserve"> employees</w:t>
      </w:r>
      <w:r w:rsidR="006D5A21">
        <w:rPr>
          <w:rFonts w:asciiTheme="minorHAnsi" w:hAnsiTheme="minorHAnsi"/>
        </w:rPr>
        <w:t>, or body acting on its</w:t>
      </w:r>
      <w:r w:rsidR="00F8025B">
        <w:rPr>
          <w:rFonts w:asciiTheme="minorHAnsi" w:hAnsiTheme="minorHAnsi"/>
        </w:rPr>
        <w:t xml:space="preserve"> behalf, </w:t>
      </w:r>
      <w:r w:rsidR="006D5A21">
        <w:rPr>
          <w:rFonts w:asciiTheme="minorHAnsi" w:hAnsiTheme="minorHAnsi"/>
        </w:rPr>
        <w:t xml:space="preserve">you may contact us to raise a complaint. </w:t>
      </w:r>
    </w:p>
    <w:p w14:paraId="5D8390DB" w14:textId="77777777" w:rsidR="006D5A21" w:rsidRDefault="006D5A21" w:rsidP="002509EE">
      <w:pPr>
        <w:spacing w:after="240"/>
        <w:rPr>
          <w:rFonts w:asciiTheme="minorHAnsi" w:hAnsiTheme="minorHAnsi"/>
        </w:rPr>
      </w:pPr>
      <w:r>
        <w:rPr>
          <w:rFonts w:asciiTheme="minorHAnsi" w:hAnsiTheme="minorHAnsi"/>
        </w:rPr>
        <w:t xml:space="preserve">In the instance where there is an expression of </w:t>
      </w:r>
      <w:r w:rsidR="00A05DA7">
        <w:rPr>
          <w:rFonts w:asciiTheme="minorHAnsi" w:hAnsiTheme="minorHAnsi"/>
        </w:rPr>
        <w:t>a thank you,</w:t>
      </w:r>
      <w:r>
        <w:rPr>
          <w:rFonts w:asciiTheme="minorHAnsi" w:hAnsiTheme="minorHAnsi"/>
        </w:rPr>
        <w:t xml:space="preserve"> praise or recognition for an excellent level of service delivery, please contact us to let us know.</w:t>
      </w:r>
    </w:p>
    <w:p w14:paraId="1B590FC8" w14:textId="77777777" w:rsidR="006D5A21" w:rsidRDefault="006D5A21" w:rsidP="002509EE">
      <w:pPr>
        <w:spacing w:after="240"/>
        <w:rPr>
          <w:rFonts w:asciiTheme="minorHAnsi" w:hAnsiTheme="minorHAnsi"/>
          <w:b/>
        </w:rPr>
      </w:pPr>
      <w:r>
        <w:rPr>
          <w:rFonts w:asciiTheme="minorHAnsi" w:hAnsiTheme="minorHAnsi"/>
          <w:b/>
        </w:rPr>
        <w:t>What is not a complaint?</w:t>
      </w:r>
    </w:p>
    <w:p w14:paraId="42BF268D" w14:textId="77777777" w:rsidR="005F620E" w:rsidRDefault="005F620E" w:rsidP="002509EE">
      <w:pPr>
        <w:spacing w:after="240"/>
        <w:rPr>
          <w:rFonts w:asciiTheme="minorHAnsi" w:hAnsiTheme="minorHAnsi"/>
        </w:rPr>
      </w:pPr>
      <w:r>
        <w:rPr>
          <w:rFonts w:asciiTheme="minorHAnsi" w:hAnsiTheme="minorHAnsi"/>
        </w:rPr>
        <w:t>A request for</w:t>
      </w:r>
      <w:r w:rsidR="00A05DA7">
        <w:rPr>
          <w:rFonts w:asciiTheme="minorHAnsi" w:hAnsiTheme="minorHAnsi"/>
        </w:rPr>
        <w:t xml:space="preserve"> a </w:t>
      </w:r>
      <w:r>
        <w:rPr>
          <w:rFonts w:asciiTheme="minorHAnsi" w:hAnsiTheme="minorHAnsi"/>
        </w:rPr>
        <w:t>service that has not been reported as missed within 24 hours of the expected service.</w:t>
      </w:r>
    </w:p>
    <w:p w14:paraId="3A36C039" w14:textId="77777777" w:rsidR="005F620E" w:rsidRDefault="005F620E" w:rsidP="002509EE">
      <w:pPr>
        <w:spacing w:after="240"/>
        <w:rPr>
          <w:rFonts w:asciiTheme="minorHAnsi" w:hAnsiTheme="minorHAnsi"/>
        </w:rPr>
      </w:pPr>
      <w:r>
        <w:rPr>
          <w:rFonts w:asciiTheme="minorHAnsi" w:hAnsiTheme="minorHAnsi"/>
        </w:rPr>
        <w:t>Complaints issues that do not belong to Wastesavers L</w:t>
      </w:r>
      <w:r w:rsidR="00F8025B">
        <w:rPr>
          <w:rFonts w:asciiTheme="minorHAnsi" w:hAnsiTheme="minorHAnsi"/>
        </w:rPr>
        <w:t>td.</w:t>
      </w:r>
    </w:p>
    <w:p w14:paraId="7BC46B56" w14:textId="3D5538A1" w:rsidR="002509EE" w:rsidRPr="002509EE" w:rsidRDefault="002509EE" w:rsidP="002509EE">
      <w:pPr>
        <w:spacing w:after="240"/>
        <w:rPr>
          <w:rFonts w:asciiTheme="minorHAnsi" w:hAnsiTheme="minorHAnsi"/>
          <w:b/>
        </w:rPr>
      </w:pPr>
      <w:r w:rsidRPr="002509EE">
        <w:rPr>
          <w:rFonts w:asciiTheme="minorHAnsi" w:hAnsiTheme="minorHAnsi"/>
          <w:b/>
        </w:rPr>
        <w:t>Procedure</w:t>
      </w:r>
    </w:p>
    <w:p w14:paraId="3956B0FD" w14:textId="3EF2C353" w:rsidR="002509EE" w:rsidRPr="002509EE" w:rsidRDefault="002509EE" w:rsidP="002509EE">
      <w:pPr>
        <w:spacing w:after="240"/>
        <w:rPr>
          <w:rFonts w:asciiTheme="minorHAnsi" w:eastAsia="MS Mincho" w:hAnsiTheme="minorHAnsi" w:cs="Arial"/>
          <w:color w:val="000000"/>
          <w:lang w:eastAsia="ja-JP"/>
        </w:rPr>
      </w:pPr>
      <w:r w:rsidRPr="002509EE">
        <w:rPr>
          <w:rFonts w:asciiTheme="minorHAnsi" w:hAnsiTheme="minorHAnsi"/>
        </w:rPr>
        <w:t>The</w:t>
      </w:r>
      <w:r w:rsidRPr="002509EE">
        <w:rPr>
          <w:rFonts w:asciiTheme="minorHAnsi" w:eastAsia="MS Mincho" w:hAnsiTheme="minorHAnsi" w:cs="Arial"/>
          <w:color w:val="000000"/>
          <w:lang w:eastAsia="ja-JP"/>
        </w:rPr>
        <w:t xml:space="preserve"> Customer Complaints Procedure has the following </w:t>
      </w:r>
      <w:r w:rsidR="00A05DA7">
        <w:rPr>
          <w:rFonts w:asciiTheme="minorHAnsi" w:eastAsia="MS Mincho" w:hAnsiTheme="minorHAnsi" w:cs="Arial"/>
          <w:color w:val="000000"/>
          <w:lang w:eastAsia="ja-JP"/>
        </w:rPr>
        <w:t>aim</w:t>
      </w:r>
      <w:r w:rsidRPr="002509EE">
        <w:rPr>
          <w:rFonts w:asciiTheme="minorHAnsi" w:eastAsia="MS Mincho" w:hAnsiTheme="minorHAnsi" w:cs="Arial"/>
          <w:color w:val="000000"/>
          <w:lang w:eastAsia="ja-JP"/>
        </w:rPr>
        <w:t>:</w:t>
      </w:r>
    </w:p>
    <w:p w14:paraId="4DD09F5E" w14:textId="77777777" w:rsidR="002509EE" w:rsidRPr="002509EE" w:rsidRDefault="002509EE" w:rsidP="002509EE">
      <w:pPr>
        <w:numPr>
          <w:ilvl w:val="0"/>
          <w:numId w:val="19"/>
        </w:numPr>
        <w:spacing w:before="100" w:beforeAutospacing="1" w:after="240"/>
        <w:rPr>
          <w:rFonts w:asciiTheme="minorHAnsi" w:hAnsiTheme="minorHAnsi" w:cs="Arial"/>
          <w:color w:val="000000"/>
        </w:rPr>
      </w:pPr>
      <w:r w:rsidRPr="002509EE">
        <w:rPr>
          <w:rFonts w:asciiTheme="minorHAnsi" w:hAnsiTheme="minorHAnsi" w:cs="Arial"/>
          <w:color w:val="000000"/>
        </w:rPr>
        <w:t xml:space="preserve">To deal with complaints fairly, efficiently and effectively; </w:t>
      </w:r>
    </w:p>
    <w:p w14:paraId="577EC199" w14:textId="77777777" w:rsidR="002509EE" w:rsidRPr="002509EE" w:rsidRDefault="002509EE" w:rsidP="002509EE">
      <w:pPr>
        <w:numPr>
          <w:ilvl w:val="0"/>
          <w:numId w:val="19"/>
        </w:numPr>
        <w:spacing w:before="100" w:beforeAutospacing="1" w:after="240"/>
        <w:rPr>
          <w:rFonts w:asciiTheme="minorHAnsi" w:hAnsiTheme="minorHAnsi" w:cs="Arial"/>
          <w:color w:val="000000"/>
        </w:rPr>
      </w:pPr>
      <w:r w:rsidRPr="002509EE">
        <w:rPr>
          <w:rFonts w:asciiTheme="minorHAnsi" w:hAnsiTheme="minorHAnsi" w:cs="Arial"/>
          <w:color w:val="000000"/>
        </w:rPr>
        <w:t>To ensure that all complaints are handled in a consistent manner throughout;</w:t>
      </w:r>
    </w:p>
    <w:p w14:paraId="34D5EC5D" w14:textId="77777777" w:rsidR="002509EE" w:rsidRPr="002509EE" w:rsidRDefault="002509EE" w:rsidP="002509EE">
      <w:pPr>
        <w:numPr>
          <w:ilvl w:val="0"/>
          <w:numId w:val="19"/>
        </w:numPr>
        <w:spacing w:before="100" w:beforeAutospacing="1" w:after="240"/>
        <w:rPr>
          <w:rFonts w:asciiTheme="minorHAnsi" w:hAnsiTheme="minorHAnsi" w:cs="Arial"/>
          <w:color w:val="000000"/>
        </w:rPr>
      </w:pPr>
      <w:r w:rsidRPr="002509EE">
        <w:rPr>
          <w:rFonts w:asciiTheme="minorHAnsi" w:hAnsiTheme="minorHAnsi" w:cs="Arial"/>
          <w:color w:val="000000"/>
        </w:rPr>
        <w:t xml:space="preserve">To increase customer satisfaction; </w:t>
      </w:r>
    </w:p>
    <w:p w14:paraId="0DD98733" w14:textId="77777777" w:rsidR="002509EE" w:rsidRPr="002509EE" w:rsidRDefault="002509EE" w:rsidP="002509EE">
      <w:pPr>
        <w:numPr>
          <w:ilvl w:val="0"/>
          <w:numId w:val="19"/>
        </w:numPr>
        <w:spacing w:before="100" w:beforeAutospacing="1" w:after="240"/>
        <w:rPr>
          <w:rFonts w:asciiTheme="minorHAnsi" w:hAnsiTheme="minorHAnsi" w:cs="Arial"/>
          <w:color w:val="000000"/>
        </w:rPr>
      </w:pPr>
      <w:r w:rsidRPr="002509EE">
        <w:rPr>
          <w:rFonts w:asciiTheme="minorHAnsi" w:hAnsiTheme="minorHAnsi" w:cs="Arial"/>
          <w:color w:val="000000"/>
        </w:rPr>
        <w:t>To use complaints constructively in the planning and improvement of all services</w:t>
      </w:r>
    </w:p>
    <w:p w14:paraId="2B6C4734" w14:textId="27D4D3AE" w:rsidR="002509EE" w:rsidRPr="002509EE" w:rsidRDefault="002509EE" w:rsidP="002509EE">
      <w:pPr>
        <w:spacing w:after="240"/>
        <w:rPr>
          <w:rFonts w:asciiTheme="minorHAnsi" w:hAnsiTheme="minorHAnsi"/>
        </w:rPr>
      </w:pPr>
      <w:r w:rsidRPr="002509EE">
        <w:rPr>
          <w:rFonts w:asciiTheme="minorHAnsi" w:hAnsiTheme="minorHAnsi"/>
        </w:rPr>
        <w:t>This procedure is for</w:t>
      </w:r>
      <w:r w:rsidR="003F5D49">
        <w:rPr>
          <w:rFonts w:asciiTheme="minorHAnsi" w:hAnsiTheme="minorHAnsi"/>
        </w:rPr>
        <w:t xml:space="preserve"> </w:t>
      </w:r>
      <w:r w:rsidR="00FE6222">
        <w:rPr>
          <w:rFonts w:asciiTheme="minorHAnsi" w:hAnsiTheme="minorHAnsi"/>
        </w:rPr>
        <w:t>Wastesavers</w:t>
      </w:r>
      <w:r w:rsidR="003F5D49">
        <w:rPr>
          <w:rFonts w:asciiTheme="minorHAnsi" w:hAnsiTheme="minorHAnsi"/>
        </w:rPr>
        <w:t xml:space="preserve"> Ltd</w:t>
      </w:r>
      <w:r w:rsidRPr="002509EE">
        <w:rPr>
          <w:rFonts w:asciiTheme="minorHAnsi" w:hAnsiTheme="minorHAnsi"/>
        </w:rPr>
        <w:t>. Reuse and PEAK departments have additional specific operational details about how their customers may make a comp</w:t>
      </w:r>
      <w:r w:rsidR="00A05DA7">
        <w:rPr>
          <w:rFonts w:asciiTheme="minorHAnsi" w:hAnsiTheme="minorHAnsi"/>
        </w:rPr>
        <w:t>laint</w:t>
      </w:r>
      <w:r w:rsidRPr="002509EE">
        <w:rPr>
          <w:rFonts w:asciiTheme="minorHAnsi" w:hAnsiTheme="minorHAnsi"/>
        </w:rPr>
        <w:t xml:space="preserve"> within </w:t>
      </w:r>
      <w:r w:rsidRPr="002509EE">
        <w:rPr>
          <w:rFonts w:asciiTheme="minorHAnsi" w:hAnsiTheme="minorHAnsi"/>
        </w:rPr>
        <w:lastRenderedPageBreak/>
        <w:t>their departments, and in the case of PEAK how complaints related to qualifications may be escalated to the awarding body.</w:t>
      </w:r>
    </w:p>
    <w:p w14:paraId="2D8E7B19" w14:textId="225F9DD5" w:rsidR="00457EEA" w:rsidRPr="003655F6" w:rsidRDefault="005A73AC" w:rsidP="002509EE">
      <w:pPr>
        <w:spacing w:after="240"/>
        <w:rPr>
          <w:rFonts w:asciiTheme="minorHAnsi" w:eastAsia="MS Mincho" w:hAnsiTheme="minorHAnsi" w:cs="Arial"/>
          <w:b/>
          <w:color w:val="000000"/>
          <w:lang w:eastAsia="ja-JP"/>
        </w:rPr>
      </w:pPr>
      <w:r w:rsidRPr="003655F6">
        <w:rPr>
          <w:rFonts w:asciiTheme="minorHAnsi" w:eastAsia="MS Mincho" w:hAnsiTheme="minorHAnsi" w:cs="Arial"/>
          <w:b/>
          <w:color w:val="000000"/>
          <w:lang w:eastAsia="ja-JP"/>
        </w:rPr>
        <w:t>How to make a formal complaint</w:t>
      </w:r>
      <w:r w:rsidR="00457EEA" w:rsidRPr="003655F6">
        <w:rPr>
          <w:rFonts w:asciiTheme="minorHAnsi" w:eastAsia="MS Mincho" w:hAnsiTheme="minorHAnsi" w:cs="Arial"/>
          <w:b/>
          <w:color w:val="000000"/>
          <w:lang w:eastAsia="ja-JP"/>
        </w:rPr>
        <w:t xml:space="preserve"> </w:t>
      </w:r>
      <w:r w:rsidR="00B06885">
        <w:rPr>
          <w:rFonts w:asciiTheme="minorHAnsi" w:eastAsia="MS Mincho" w:hAnsiTheme="minorHAnsi" w:cs="Arial"/>
          <w:b/>
          <w:color w:val="000000"/>
          <w:lang w:eastAsia="ja-JP"/>
        </w:rPr>
        <w:t>in relation to Household waste:</w:t>
      </w:r>
    </w:p>
    <w:p w14:paraId="4E153843" w14:textId="77777777" w:rsidR="005A73AC" w:rsidRDefault="005A73AC" w:rsidP="002509EE">
      <w:pPr>
        <w:spacing w:after="240"/>
        <w:rPr>
          <w:rFonts w:asciiTheme="minorHAnsi" w:eastAsia="MS Mincho" w:hAnsiTheme="minorHAnsi" w:cs="Arial"/>
          <w:color w:val="000000"/>
          <w:lang w:eastAsia="ja-JP"/>
        </w:rPr>
      </w:pPr>
      <w:r>
        <w:rPr>
          <w:rFonts w:asciiTheme="minorHAnsi" w:eastAsia="MS Mincho" w:hAnsiTheme="minorHAnsi" w:cs="Arial"/>
          <w:color w:val="000000"/>
          <w:lang w:eastAsia="ja-JP"/>
        </w:rPr>
        <w:t>You can raise your</w:t>
      </w:r>
      <w:r w:rsidR="00457EEA">
        <w:rPr>
          <w:rFonts w:asciiTheme="minorHAnsi" w:eastAsia="MS Mincho" w:hAnsiTheme="minorHAnsi" w:cs="Arial"/>
          <w:color w:val="000000"/>
          <w:lang w:eastAsia="ja-JP"/>
        </w:rPr>
        <w:t xml:space="preserve"> complaint i</w:t>
      </w:r>
      <w:r>
        <w:rPr>
          <w:rFonts w:asciiTheme="minorHAnsi" w:eastAsia="MS Mincho" w:hAnsiTheme="minorHAnsi" w:cs="Arial"/>
          <w:color w:val="000000"/>
          <w:lang w:eastAsia="ja-JP"/>
        </w:rPr>
        <w:t>n any of the following ways:</w:t>
      </w:r>
    </w:p>
    <w:p w14:paraId="1F1C4C71" w14:textId="77777777" w:rsidR="005A73AC" w:rsidRPr="003655F6" w:rsidRDefault="005A73AC" w:rsidP="003655F6">
      <w:pPr>
        <w:pStyle w:val="ListParagraph"/>
        <w:numPr>
          <w:ilvl w:val="0"/>
          <w:numId w:val="22"/>
        </w:numPr>
        <w:spacing w:after="240"/>
        <w:rPr>
          <w:rFonts w:asciiTheme="minorHAnsi" w:eastAsia="MS Mincho" w:hAnsiTheme="minorHAnsi" w:cs="Arial"/>
          <w:color w:val="000000"/>
          <w:lang w:eastAsia="ja-JP"/>
        </w:rPr>
      </w:pPr>
      <w:r w:rsidRPr="003655F6">
        <w:rPr>
          <w:rFonts w:asciiTheme="minorHAnsi" w:eastAsia="MS Mincho" w:hAnsiTheme="minorHAnsi" w:cs="Arial"/>
          <w:color w:val="000000"/>
          <w:lang w:eastAsia="ja-JP"/>
        </w:rPr>
        <w:t xml:space="preserve">Email </w:t>
      </w:r>
      <w:hyperlink r:id="rId8" w:history="1">
        <w:r w:rsidRPr="005A73AC">
          <w:rPr>
            <w:rStyle w:val="Hyperlink"/>
            <w:rFonts w:asciiTheme="minorHAnsi" w:eastAsia="MS Mincho" w:hAnsiTheme="minorHAnsi" w:cs="Arial"/>
            <w:lang w:eastAsia="ja-JP"/>
          </w:rPr>
          <w:t>complaints@newport.gov.uk</w:t>
        </w:r>
      </w:hyperlink>
    </w:p>
    <w:p w14:paraId="1BAD4652" w14:textId="77777777" w:rsidR="005A73AC" w:rsidRDefault="005A73AC" w:rsidP="003655F6">
      <w:pPr>
        <w:pStyle w:val="ListParagraph"/>
        <w:numPr>
          <w:ilvl w:val="0"/>
          <w:numId w:val="22"/>
        </w:numPr>
        <w:spacing w:after="240"/>
        <w:rPr>
          <w:rFonts w:asciiTheme="minorHAnsi" w:eastAsia="MS Mincho" w:hAnsiTheme="minorHAnsi" w:cs="Arial"/>
          <w:color w:val="000000"/>
          <w:lang w:eastAsia="ja-JP"/>
        </w:rPr>
      </w:pPr>
      <w:r w:rsidRPr="003655F6">
        <w:rPr>
          <w:rFonts w:asciiTheme="minorHAnsi" w:eastAsia="MS Mincho" w:hAnsiTheme="minorHAnsi" w:cs="Arial"/>
          <w:color w:val="000000"/>
          <w:lang w:eastAsia="ja-JP"/>
        </w:rPr>
        <w:t>Call 01633 656656</w:t>
      </w:r>
      <w:r>
        <w:rPr>
          <w:rFonts w:asciiTheme="minorHAnsi" w:eastAsia="MS Mincho" w:hAnsiTheme="minorHAnsi" w:cs="Arial"/>
          <w:color w:val="000000"/>
          <w:lang w:eastAsia="ja-JP"/>
        </w:rPr>
        <w:t xml:space="preserve"> if you would like t</w:t>
      </w:r>
      <w:r w:rsidR="00A05DA7">
        <w:rPr>
          <w:rFonts w:asciiTheme="minorHAnsi" w:eastAsia="MS Mincho" w:hAnsiTheme="minorHAnsi" w:cs="Arial"/>
          <w:color w:val="000000"/>
          <w:lang w:eastAsia="ja-JP"/>
        </w:rPr>
        <w:t>o make a complaint over the phone</w:t>
      </w:r>
    </w:p>
    <w:p w14:paraId="616F8543" w14:textId="77777777" w:rsidR="00A05DA7" w:rsidRPr="003655F6" w:rsidRDefault="00A05DA7" w:rsidP="003655F6">
      <w:pPr>
        <w:pStyle w:val="ListParagraph"/>
        <w:numPr>
          <w:ilvl w:val="0"/>
          <w:numId w:val="22"/>
        </w:numPr>
        <w:spacing w:after="240"/>
        <w:rPr>
          <w:rFonts w:asciiTheme="minorHAnsi" w:eastAsia="MS Mincho" w:hAnsiTheme="minorHAnsi" w:cs="Arial"/>
          <w:color w:val="000000"/>
          <w:lang w:eastAsia="ja-JP"/>
        </w:rPr>
      </w:pPr>
      <w:r>
        <w:rPr>
          <w:rFonts w:asciiTheme="minorHAnsi" w:eastAsia="MS Mincho" w:hAnsiTheme="minorHAnsi" w:cs="Arial"/>
          <w:color w:val="000000"/>
          <w:lang w:eastAsia="ja-JP"/>
        </w:rPr>
        <w:t>Write to the Complaints Resolution, Newport City Council, Civic Centre, Newport, NP20 4UR</w:t>
      </w:r>
    </w:p>
    <w:p w14:paraId="0E585481" w14:textId="77777777" w:rsidR="005A73AC" w:rsidRPr="007C2381" w:rsidRDefault="00B06885" w:rsidP="002509EE">
      <w:pPr>
        <w:spacing w:after="240"/>
        <w:rPr>
          <w:rFonts w:asciiTheme="minorHAnsi" w:eastAsia="MS Mincho" w:hAnsiTheme="minorHAnsi" w:cs="Arial"/>
          <w:b/>
          <w:color w:val="000000"/>
          <w:lang w:eastAsia="ja-JP"/>
        </w:rPr>
      </w:pPr>
      <w:r w:rsidRPr="007C2381">
        <w:rPr>
          <w:rFonts w:asciiTheme="minorHAnsi" w:eastAsia="MS Mincho" w:hAnsiTheme="minorHAnsi" w:cs="Arial"/>
          <w:b/>
          <w:color w:val="000000"/>
          <w:lang w:eastAsia="ja-JP"/>
        </w:rPr>
        <w:t>How to make a complaint about Commercial waste:</w:t>
      </w:r>
    </w:p>
    <w:p w14:paraId="6DAE8152" w14:textId="77777777" w:rsidR="00B06885" w:rsidRDefault="00620C0C" w:rsidP="003655F6">
      <w:pPr>
        <w:pStyle w:val="ListParagraph"/>
        <w:numPr>
          <w:ilvl w:val="0"/>
          <w:numId w:val="25"/>
        </w:numPr>
        <w:spacing w:after="240"/>
        <w:rPr>
          <w:rFonts w:asciiTheme="minorHAnsi" w:eastAsia="MS Mincho" w:hAnsiTheme="minorHAnsi" w:cs="Arial"/>
          <w:color w:val="000000"/>
          <w:lang w:eastAsia="ja-JP"/>
        </w:rPr>
      </w:pPr>
      <w:r>
        <w:rPr>
          <w:rFonts w:asciiTheme="minorHAnsi" w:eastAsia="MS Mincho" w:hAnsiTheme="minorHAnsi" w:cs="Arial"/>
          <w:color w:val="000000"/>
          <w:lang w:eastAsia="ja-JP"/>
        </w:rPr>
        <w:t xml:space="preserve">Email </w:t>
      </w:r>
      <w:hyperlink r:id="rId9" w:history="1">
        <w:r w:rsidRPr="004769A9">
          <w:rPr>
            <w:rStyle w:val="Hyperlink"/>
            <w:rFonts w:asciiTheme="minorHAnsi" w:eastAsia="MS Mincho" w:hAnsiTheme="minorHAnsi" w:cs="Arial"/>
            <w:lang w:eastAsia="ja-JP"/>
          </w:rPr>
          <w:t>reception@wastesavers.co.uk</w:t>
        </w:r>
      </w:hyperlink>
    </w:p>
    <w:p w14:paraId="5AA42A49" w14:textId="4807B6A0" w:rsidR="00620C0C" w:rsidRDefault="00883EF1" w:rsidP="003655F6">
      <w:pPr>
        <w:pStyle w:val="ListParagraph"/>
        <w:numPr>
          <w:ilvl w:val="0"/>
          <w:numId w:val="25"/>
        </w:numPr>
        <w:spacing w:after="240"/>
        <w:rPr>
          <w:rFonts w:asciiTheme="minorHAnsi" w:eastAsia="MS Mincho" w:hAnsiTheme="minorHAnsi" w:cs="Arial"/>
          <w:color w:val="000000"/>
          <w:lang w:eastAsia="ja-JP"/>
        </w:rPr>
      </w:pPr>
      <w:r>
        <w:rPr>
          <w:rFonts w:asciiTheme="minorHAnsi" w:eastAsia="MS Mincho" w:hAnsiTheme="minorHAnsi" w:cs="Arial"/>
          <w:color w:val="000000"/>
          <w:lang w:eastAsia="ja-JP"/>
        </w:rPr>
        <w:t>Call 01633 281287</w:t>
      </w:r>
      <w:r w:rsidR="001B1C7F">
        <w:rPr>
          <w:rFonts w:asciiTheme="minorHAnsi" w:eastAsia="MS Mincho" w:hAnsiTheme="minorHAnsi" w:cs="Arial"/>
          <w:color w:val="000000"/>
          <w:lang w:eastAsia="ja-JP"/>
        </w:rPr>
        <w:t xml:space="preserve"> if you would like to make a complaint over the phone</w:t>
      </w:r>
    </w:p>
    <w:p w14:paraId="66F72A54" w14:textId="77777777" w:rsidR="001B1C7F" w:rsidRPr="003655F6" w:rsidRDefault="001B1C7F" w:rsidP="003655F6">
      <w:pPr>
        <w:pStyle w:val="ListParagraph"/>
        <w:numPr>
          <w:ilvl w:val="0"/>
          <w:numId w:val="25"/>
        </w:numPr>
        <w:spacing w:after="240"/>
        <w:rPr>
          <w:rFonts w:asciiTheme="minorHAnsi" w:eastAsia="MS Mincho" w:hAnsiTheme="minorHAnsi" w:cs="Arial"/>
          <w:color w:val="000000"/>
          <w:lang w:eastAsia="ja-JP"/>
        </w:rPr>
      </w:pPr>
      <w:r>
        <w:rPr>
          <w:rFonts w:asciiTheme="minorHAnsi" w:eastAsia="MS Mincho" w:hAnsiTheme="minorHAnsi" w:cs="Arial"/>
          <w:color w:val="000000"/>
          <w:lang w:eastAsia="ja-JP"/>
        </w:rPr>
        <w:t>Write to Commercial Complaints Resolution, Esperanto Way, Newport, Gwent NP19 0RD</w:t>
      </w:r>
    </w:p>
    <w:p w14:paraId="331FC35D" w14:textId="77777777" w:rsidR="005A73AC" w:rsidRPr="007C2381" w:rsidRDefault="005A73AC" w:rsidP="002509EE">
      <w:pPr>
        <w:spacing w:after="240"/>
        <w:rPr>
          <w:rFonts w:asciiTheme="minorHAnsi" w:eastAsia="MS Mincho" w:hAnsiTheme="minorHAnsi" w:cs="Arial"/>
          <w:b/>
          <w:color w:val="000000"/>
          <w:lang w:eastAsia="ja-JP"/>
        </w:rPr>
      </w:pPr>
      <w:r w:rsidRPr="007C2381">
        <w:rPr>
          <w:rFonts w:asciiTheme="minorHAnsi" w:eastAsia="MS Mincho" w:hAnsiTheme="minorHAnsi" w:cs="Arial"/>
          <w:b/>
          <w:color w:val="000000"/>
          <w:lang w:eastAsia="ja-JP"/>
        </w:rPr>
        <w:t>What we expect from you</w:t>
      </w:r>
    </w:p>
    <w:p w14:paraId="616B35D9" w14:textId="25F6926C" w:rsidR="002509EE" w:rsidRPr="002509EE" w:rsidRDefault="00A05DA7" w:rsidP="007C2381">
      <w:pPr>
        <w:spacing w:after="240"/>
        <w:rPr>
          <w:rFonts w:asciiTheme="minorHAnsi" w:eastAsia="MS Mincho" w:hAnsiTheme="minorHAnsi" w:cs="Arial"/>
          <w:bCs/>
          <w:color w:val="000000"/>
          <w:lang w:eastAsia="ja-JP"/>
        </w:rPr>
      </w:pPr>
      <w:r>
        <w:rPr>
          <w:rFonts w:asciiTheme="minorHAnsi" w:eastAsia="MS Mincho" w:hAnsiTheme="minorHAnsi" w:cs="Arial"/>
          <w:color w:val="000000"/>
          <w:lang w:eastAsia="ja-JP"/>
        </w:rPr>
        <w:t>We understand that all complainants have the right to complain and as such, we ask that you expect our staff to also have the same right and to treat them with dignity</w:t>
      </w:r>
      <w:r w:rsidR="00BA3B3A">
        <w:rPr>
          <w:rFonts w:asciiTheme="minorHAnsi" w:eastAsia="MS Mincho" w:hAnsiTheme="minorHAnsi" w:cs="Arial"/>
          <w:color w:val="000000"/>
          <w:lang w:eastAsia="ja-JP"/>
        </w:rPr>
        <w:t xml:space="preserve"> and respect when dealing with them</w:t>
      </w:r>
      <w:r>
        <w:rPr>
          <w:rFonts w:asciiTheme="minorHAnsi" w:eastAsia="MS Mincho" w:hAnsiTheme="minorHAnsi" w:cs="Arial"/>
          <w:color w:val="000000"/>
          <w:lang w:eastAsia="ja-JP"/>
        </w:rPr>
        <w:t xml:space="preserve">.  We understand that some complaints can be upsetting but under no circumstances will we accept or tolerate abusive and threatening language or behaviour nor will we tolerate unreasonable demands.  Our staff will always be polite and courteous and we ask that in turn they receive the same.  </w:t>
      </w:r>
    </w:p>
    <w:p w14:paraId="73031CDF" w14:textId="77777777" w:rsidR="002509EE" w:rsidRPr="007C2381" w:rsidRDefault="00457EEA" w:rsidP="003655F6">
      <w:pPr>
        <w:spacing w:after="240"/>
        <w:rPr>
          <w:rFonts w:asciiTheme="minorHAnsi" w:eastAsia="MS Mincho" w:hAnsiTheme="minorHAnsi" w:cs="Arial"/>
          <w:b/>
          <w:color w:val="000000"/>
          <w:lang w:eastAsia="ja-JP"/>
        </w:rPr>
      </w:pPr>
      <w:r w:rsidRPr="007C2381">
        <w:rPr>
          <w:rFonts w:asciiTheme="minorHAnsi" w:eastAsia="MS Mincho" w:hAnsiTheme="minorHAnsi" w:cs="Arial"/>
          <w:b/>
          <w:color w:val="000000"/>
          <w:lang w:eastAsia="ja-JP"/>
        </w:rPr>
        <w:t xml:space="preserve">Dealing with a </w:t>
      </w:r>
      <w:r w:rsidR="00A05DA7" w:rsidRPr="007C2381">
        <w:rPr>
          <w:rFonts w:asciiTheme="minorHAnsi" w:eastAsia="MS Mincho" w:hAnsiTheme="minorHAnsi" w:cs="Arial"/>
          <w:b/>
          <w:color w:val="000000"/>
          <w:lang w:eastAsia="ja-JP"/>
        </w:rPr>
        <w:t>complaint</w:t>
      </w:r>
    </w:p>
    <w:p w14:paraId="59777DE3" w14:textId="77777777" w:rsidR="00A05DA7" w:rsidRPr="003655F6" w:rsidRDefault="001C5AE9" w:rsidP="003655F6">
      <w:pPr>
        <w:pStyle w:val="ListParagraph"/>
        <w:numPr>
          <w:ilvl w:val="0"/>
          <w:numId w:val="23"/>
        </w:numPr>
        <w:spacing w:after="240"/>
        <w:rPr>
          <w:rFonts w:asciiTheme="minorHAnsi" w:eastAsia="MS Mincho" w:hAnsiTheme="minorHAnsi" w:cs="Arial"/>
          <w:color w:val="000000"/>
          <w:lang w:eastAsia="ja-JP"/>
        </w:rPr>
      </w:pPr>
      <w:r w:rsidRPr="003655F6">
        <w:rPr>
          <w:rFonts w:asciiTheme="minorHAnsi" w:eastAsia="MS Mincho" w:hAnsiTheme="minorHAnsi" w:cs="Arial"/>
          <w:color w:val="000000"/>
          <w:lang w:eastAsia="ja-JP"/>
        </w:rPr>
        <w:lastRenderedPageBreak/>
        <w:t>We will formally acknowledge your concern or complaint within two working days</w:t>
      </w:r>
    </w:p>
    <w:p w14:paraId="58255670" w14:textId="77777777" w:rsidR="001C5AE9" w:rsidRDefault="001C5AE9" w:rsidP="003655F6">
      <w:pPr>
        <w:pStyle w:val="ListParagraph"/>
        <w:numPr>
          <w:ilvl w:val="0"/>
          <w:numId w:val="23"/>
        </w:numPr>
        <w:spacing w:after="240"/>
        <w:rPr>
          <w:rFonts w:asciiTheme="minorHAnsi" w:eastAsia="MS Mincho" w:hAnsiTheme="minorHAnsi" w:cs="Arial"/>
          <w:color w:val="000000"/>
          <w:lang w:eastAsia="ja-JP"/>
        </w:rPr>
      </w:pPr>
      <w:r>
        <w:rPr>
          <w:rFonts w:asciiTheme="minorHAnsi" w:eastAsia="MS Mincho" w:hAnsiTheme="minorHAnsi" w:cs="Arial"/>
          <w:color w:val="000000"/>
          <w:lang w:eastAsia="ja-JP"/>
        </w:rPr>
        <w:t>If we are unable to accept your concern or complaint, we will write to you explaining this and if possible, we will advise you of any other organisation that may be able to help you.</w:t>
      </w:r>
    </w:p>
    <w:p w14:paraId="2B71F2E3" w14:textId="77777777" w:rsidR="00457EEA" w:rsidRDefault="001C5AE9" w:rsidP="003655F6">
      <w:pPr>
        <w:pStyle w:val="ListParagraph"/>
        <w:numPr>
          <w:ilvl w:val="0"/>
          <w:numId w:val="23"/>
        </w:numPr>
        <w:spacing w:after="240"/>
        <w:rPr>
          <w:rFonts w:asciiTheme="minorHAnsi" w:eastAsia="MS Mincho" w:hAnsiTheme="minorHAnsi" w:cs="Arial"/>
          <w:color w:val="000000"/>
          <w:lang w:eastAsia="ja-JP"/>
        </w:rPr>
      </w:pPr>
      <w:r>
        <w:rPr>
          <w:rFonts w:asciiTheme="minorHAnsi" w:eastAsia="MS Mincho" w:hAnsiTheme="minorHAnsi" w:cs="Arial"/>
          <w:color w:val="000000"/>
          <w:lang w:eastAsia="ja-JP"/>
        </w:rPr>
        <w:t xml:space="preserve">We will ask you how you would prefer to communicate with us </w:t>
      </w:r>
      <w:r w:rsidR="00457EEA">
        <w:rPr>
          <w:rFonts w:asciiTheme="minorHAnsi" w:eastAsia="MS Mincho" w:hAnsiTheme="minorHAnsi" w:cs="Arial"/>
          <w:color w:val="000000"/>
          <w:lang w:eastAsia="ja-JP"/>
        </w:rPr>
        <w:t xml:space="preserve">e.g. phone, letter, email </w:t>
      </w:r>
      <w:r>
        <w:rPr>
          <w:rFonts w:asciiTheme="minorHAnsi" w:eastAsia="MS Mincho" w:hAnsiTheme="minorHAnsi" w:cs="Arial"/>
          <w:color w:val="000000"/>
          <w:lang w:eastAsia="ja-JP"/>
        </w:rPr>
        <w:t>and if you have any disability that may affect the way in which we communicate</w:t>
      </w:r>
    </w:p>
    <w:p w14:paraId="4D7FAD08" w14:textId="77777777" w:rsidR="001C5AE9" w:rsidRDefault="00457EEA" w:rsidP="003655F6">
      <w:pPr>
        <w:pStyle w:val="ListParagraph"/>
        <w:numPr>
          <w:ilvl w:val="0"/>
          <w:numId w:val="23"/>
        </w:numPr>
        <w:spacing w:after="240"/>
        <w:rPr>
          <w:rFonts w:asciiTheme="minorHAnsi" w:eastAsia="MS Mincho" w:hAnsiTheme="minorHAnsi" w:cs="Arial"/>
          <w:color w:val="000000"/>
          <w:lang w:eastAsia="ja-JP"/>
        </w:rPr>
      </w:pPr>
      <w:r>
        <w:rPr>
          <w:rFonts w:asciiTheme="minorHAnsi" w:eastAsia="MS Mincho" w:hAnsiTheme="minorHAnsi" w:cs="Arial"/>
          <w:color w:val="000000"/>
          <w:lang w:eastAsia="ja-JP"/>
        </w:rPr>
        <w:t>W</w:t>
      </w:r>
      <w:r w:rsidR="001C5AE9">
        <w:rPr>
          <w:rFonts w:asciiTheme="minorHAnsi" w:eastAsia="MS Mincho" w:hAnsiTheme="minorHAnsi" w:cs="Arial"/>
          <w:color w:val="000000"/>
          <w:lang w:eastAsia="ja-JP"/>
        </w:rPr>
        <w:t>here possible and with your permission, seek an advocate who you may prefer us to deal with on your behalf</w:t>
      </w:r>
    </w:p>
    <w:p w14:paraId="361DD915" w14:textId="77777777" w:rsidR="001C5AE9" w:rsidRDefault="001C5AE9" w:rsidP="003655F6">
      <w:pPr>
        <w:pStyle w:val="ListParagraph"/>
        <w:numPr>
          <w:ilvl w:val="0"/>
          <w:numId w:val="23"/>
        </w:numPr>
        <w:spacing w:after="240"/>
        <w:rPr>
          <w:rFonts w:asciiTheme="minorHAnsi" w:eastAsia="MS Mincho" w:hAnsiTheme="minorHAnsi" w:cs="Arial"/>
          <w:color w:val="000000"/>
          <w:lang w:eastAsia="ja-JP"/>
        </w:rPr>
      </w:pPr>
      <w:r>
        <w:rPr>
          <w:rFonts w:asciiTheme="minorHAnsi" w:eastAsia="MS Mincho" w:hAnsiTheme="minorHAnsi" w:cs="Arial"/>
          <w:color w:val="000000"/>
          <w:lang w:eastAsia="ja-JP"/>
        </w:rPr>
        <w:t>We will always deal with you</w:t>
      </w:r>
      <w:r w:rsidR="00BA3B3A">
        <w:rPr>
          <w:rFonts w:asciiTheme="minorHAnsi" w:eastAsia="MS Mincho" w:hAnsiTheme="minorHAnsi" w:cs="Arial"/>
          <w:color w:val="000000"/>
          <w:lang w:eastAsia="ja-JP"/>
        </w:rPr>
        <w:t>r</w:t>
      </w:r>
      <w:r>
        <w:rPr>
          <w:rFonts w:asciiTheme="minorHAnsi" w:eastAsia="MS Mincho" w:hAnsiTheme="minorHAnsi" w:cs="Arial"/>
          <w:color w:val="000000"/>
          <w:lang w:eastAsia="ja-JP"/>
        </w:rPr>
        <w:t xml:space="preserve"> concern or complaint in a fair and consistent manner and look for organisational learning where possible</w:t>
      </w:r>
    </w:p>
    <w:p w14:paraId="321DD7EA" w14:textId="77777777" w:rsidR="001C5AE9" w:rsidRDefault="001C5AE9" w:rsidP="003655F6">
      <w:pPr>
        <w:pStyle w:val="ListParagraph"/>
        <w:numPr>
          <w:ilvl w:val="0"/>
          <w:numId w:val="23"/>
        </w:numPr>
        <w:spacing w:after="240"/>
        <w:rPr>
          <w:rFonts w:asciiTheme="minorHAnsi" w:eastAsia="MS Mincho" w:hAnsiTheme="minorHAnsi" w:cs="Arial"/>
          <w:color w:val="000000"/>
          <w:lang w:eastAsia="ja-JP"/>
        </w:rPr>
      </w:pPr>
      <w:r>
        <w:rPr>
          <w:rFonts w:asciiTheme="minorHAnsi" w:eastAsia="MS Mincho" w:hAnsiTheme="minorHAnsi" w:cs="Arial"/>
          <w:color w:val="000000"/>
          <w:lang w:eastAsia="ja-JP"/>
        </w:rPr>
        <w:t>We will deal with your concerns or complain</w:t>
      </w:r>
      <w:r w:rsidR="00BA3B3A">
        <w:rPr>
          <w:rFonts w:asciiTheme="minorHAnsi" w:eastAsia="MS Mincho" w:hAnsiTheme="minorHAnsi" w:cs="Arial"/>
          <w:color w:val="000000"/>
          <w:lang w:eastAsia="ja-JP"/>
        </w:rPr>
        <w:t>ts</w:t>
      </w:r>
      <w:r>
        <w:rPr>
          <w:rFonts w:asciiTheme="minorHAnsi" w:eastAsia="MS Mincho" w:hAnsiTheme="minorHAnsi" w:cs="Arial"/>
          <w:color w:val="000000"/>
          <w:lang w:eastAsia="ja-JP"/>
        </w:rPr>
        <w:t xml:space="preserve"> in a fair and impartial manner</w:t>
      </w:r>
    </w:p>
    <w:p w14:paraId="3DF10B51" w14:textId="77777777" w:rsidR="001C5AE9" w:rsidRDefault="001C5AE9" w:rsidP="001C5AE9">
      <w:pPr>
        <w:spacing w:after="240"/>
        <w:rPr>
          <w:rFonts w:asciiTheme="minorHAnsi" w:eastAsia="MS Mincho" w:hAnsiTheme="minorHAnsi" w:cs="Arial"/>
          <w:color w:val="000000"/>
          <w:lang w:eastAsia="ja-JP"/>
        </w:rPr>
      </w:pPr>
    </w:p>
    <w:p w14:paraId="535460D5" w14:textId="7F5BFEEA" w:rsidR="007C2381" w:rsidRDefault="007C2381" w:rsidP="001C5AE9">
      <w:pPr>
        <w:spacing w:after="240"/>
        <w:rPr>
          <w:rFonts w:asciiTheme="minorHAnsi" w:eastAsia="MS Mincho" w:hAnsiTheme="minorHAnsi" w:cs="Arial"/>
          <w:color w:val="000000"/>
          <w:lang w:eastAsia="ja-JP"/>
        </w:rPr>
      </w:pPr>
    </w:p>
    <w:p w14:paraId="074F545E" w14:textId="77777777" w:rsidR="007C2381" w:rsidRDefault="007C2381" w:rsidP="001C5AE9">
      <w:pPr>
        <w:spacing w:after="240"/>
        <w:rPr>
          <w:rFonts w:asciiTheme="minorHAnsi" w:eastAsia="MS Mincho" w:hAnsiTheme="minorHAnsi" w:cs="Arial"/>
          <w:color w:val="000000"/>
          <w:lang w:eastAsia="ja-JP"/>
        </w:rPr>
      </w:pPr>
    </w:p>
    <w:p w14:paraId="634BFE10" w14:textId="7276D19D" w:rsidR="001C5AE9" w:rsidRPr="007C2381" w:rsidRDefault="00457EEA" w:rsidP="001C5AE9">
      <w:pPr>
        <w:spacing w:after="240"/>
        <w:rPr>
          <w:rFonts w:asciiTheme="minorHAnsi" w:eastAsia="MS Mincho" w:hAnsiTheme="minorHAnsi" w:cs="Arial"/>
          <w:b/>
          <w:color w:val="000000"/>
          <w:lang w:eastAsia="ja-JP"/>
        </w:rPr>
      </w:pPr>
      <w:r w:rsidRPr="007C2381">
        <w:rPr>
          <w:rFonts w:asciiTheme="minorHAnsi" w:eastAsia="MS Mincho" w:hAnsiTheme="minorHAnsi" w:cs="Arial"/>
          <w:b/>
          <w:color w:val="000000"/>
          <w:lang w:eastAsia="ja-JP"/>
        </w:rPr>
        <w:t>Investigating a complaint</w:t>
      </w:r>
    </w:p>
    <w:p w14:paraId="755E8B45" w14:textId="77777777" w:rsidR="00457EEA" w:rsidRDefault="00457EEA" w:rsidP="001C5AE9">
      <w:pPr>
        <w:spacing w:after="240"/>
        <w:rPr>
          <w:rFonts w:asciiTheme="minorHAnsi" w:eastAsia="MS Mincho" w:hAnsiTheme="minorHAnsi" w:cs="Arial"/>
          <w:color w:val="000000"/>
          <w:lang w:eastAsia="ja-JP"/>
        </w:rPr>
      </w:pPr>
      <w:r>
        <w:rPr>
          <w:rFonts w:asciiTheme="minorHAnsi" w:eastAsia="MS Mincho" w:hAnsiTheme="minorHAnsi" w:cs="Arial"/>
          <w:color w:val="000000"/>
          <w:lang w:eastAsia="ja-JP"/>
        </w:rPr>
        <w:t>We aim to deal with your complaint within 20 working days in most cases.  Where we think that your complaint may take longer, we will:</w:t>
      </w:r>
      <w:bookmarkStart w:id="0" w:name="_GoBack"/>
      <w:bookmarkEnd w:id="0"/>
    </w:p>
    <w:p w14:paraId="4711BFA4" w14:textId="77777777" w:rsidR="00457EEA" w:rsidRPr="003655F6" w:rsidRDefault="00457EEA" w:rsidP="003655F6">
      <w:pPr>
        <w:pStyle w:val="ListParagraph"/>
        <w:numPr>
          <w:ilvl w:val="0"/>
          <w:numId w:val="24"/>
        </w:numPr>
        <w:spacing w:after="240"/>
        <w:rPr>
          <w:rFonts w:asciiTheme="minorHAnsi" w:eastAsia="MS Mincho" w:hAnsiTheme="minorHAnsi" w:cs="Arial"/>
          <w:color w:val="000000"/>
          <w:lang w:eastAsia="ja-JP"/>
        </w:rPr>
      </w:pPr>
      <w:r w:rsidRPr="003655F6">
        <w:rPr>
          <w:rFonts w:asciiTheme="minorHAnsi" w:eastAsia="MS Mincho" w:hAnsiTheme="minorHAnsi" w:cs="Arial"/>
          <w:color w:val="000000"/>
          <w:lang w:eastAsia="ja-JP"/>
        </w:rPr>
        <w:t>Communicate directly to you in the manner that you ask</w:t>
      </w:r>
    </w:p>
    <w:p w14:paraId="0EF1CDDF" w14:textId="77777777" w:rsidR="00457EEA" w:rsidRPr="003655F6" w:rsidRDefault="00457EEA" w:rsidP="003655F6">
      <w:pPr>
        <w:pStyle w:val="ListParagraph"/>
        <w:numPr>
          <w:ilvl w:val="0"/>
          <w:numId w:val="24"/>
        </w:numPr>
        <w:spacing w:after="240"/>
        <w:rPr>
          <w:rFonts w:asciiTheme="minorHAnsi" w:eastAsia="MS Mincho" w:hAnsiTheme="minorHAnsi" w:cs="Arial"/>
          <w:color w:val="000000"/>
          <w:lang w:eastAsia="ja-JP"/>
        </w:rPr>
      </w:pPr>
      <w:r w:rsidRPr="003655F6">
        <w:rPr>
          <w:rFonts w:asciiTheme="minorHAnsi" w:eastAsia="MS Mincho" w:hAnsiTheme="minorHAnsi" w:cs="Arial"/>
          <w:color w:val="000000"/>
          <w:lang w:eastAsia="ja-JP"/>
        </w:rPr>
        <w:t>We will tell you why it is taking us longer and tell you how much longer that it may take us</w:t>
      </w:r>
    </w:p>
    <w:p w14:paraId="6D73AEF0" w14:textId="77777777" w:rsidR="00457EEA" w:rsidRPr="003655F6" w:rsidRDefault="00457EEA" w:rsidP="003655F6">
      <w:pPr>
        <w:pStyle w:val="ListParagraph"/>
        <w:numPr>
          <w:ilvl w:val="0"/>
          <w:numId w:val="24"/>
        </w:numPr>
        <w:spacing w:after="240"/>
        <w:rPr>
          <w:rFonts w:asciiTheme="minorHAnsi" w:eastAsia="MS Mincho" w:hAnsiTheme="minorHAnsi" w:cs="Arial"/>
          <w:color w:val="000000"/>
          <w:lang w:eastAsia="ja-JP"/>
        </w:rPr>
      </w:pPr>
      <w:r w:rsidRPr="003655F6">
        <w:rPr>
          <w:rFonts w:asciiTheme="minorHAnsi" w:eastAsia="MS Mincho" w:hAnsiTheme="minorHAnsi" w:cs="Arial"/>
          <w:color w:val="000000"/>
          <w:lang w:eastAsia="ja-JP"/>
        </w:rPr>
        <w:lastRenderedPageBreak/>
        <w:t>Provide regular updates on our progress</w:t>
      </w:r>
    </w:p>
    <w:p w14:paraId="0A0B1F9B" w14:textId="77777777" w:rsidR="00457EEA" w:rsidRPr="003655F6" w:rsidRDefault="00457EEA" w:rsidP="003655F6">
      <w:pPr>
        <w:pStyle w:val="ListParagraph"/>
        <w:numPr>
          <w:ilvl w:val="0"/>
          <w:numId w:val="24"/>
        </w:numPr>
        <w:spacing w:after="240"/>
        <w:rPr>
          <w:rFonts w:asciiTheme="minorHAnsi" w:eastAsia="MS Mincho" w:hAnsiTheme="minorHAnsi" w:cs="Arial"/>
          <w:color w:val="000000"/>
          <w:lang w:eastAsia="ja-JP"/>
        </w:rPr>
      </w:pPr>
      <w:r w:rsidRPr="003655F6">
        <w:rPr>
          <w:rFonts w:asciiTheme="minorHAnsi" w:eastAsia="MS Mincho" w:hAnsiTheme="minorHAnsi" w:cs="Arial"/>
          <w:color w:val="000000"/>
          <w:lang w:eastAsia="ja-JP"/>
        </w:rPr>
        <w:t>Provide you will an intended date when we aim to conclude the investigation</w:t>
      </w:r>
    </w:p>
    <w:p w14:paraId="67C83EDE" w14:textId="77777777" w:rsidR="00457EEA" w:rsidRPr="003655F6" w:rsidRDefault="00457EEA" w:rsidP="003655F6">
      <w:pPr>
        <w:pStyle w:val="ListParagraph"/>
        <w:numPr>
          <w:ilvl w:val="0"/>
          <w:numId w:val="24"/>
        </w:numPr>
        <w:spacing w:after="240"/>
        <w:rPr>
          <w:rFonts w:asciiTheme="minorHAnsi" w:eastAsia="MS Mincho" w:hAnsiTheme="minorHAnsi" w:cs="Arial"/>
          <w:color w:val="000000"/>
          <w:lang w:eastAsia="ja-JP"/>
        </w:rPr>
      </w:pPr>
      <w:r w:rsidRPr="003655F6">
        <w:rPr>
          <w:rFonts w:asciiTheme="minorHAnsi" w:eastAsia="MS Mincho" w:hAnsiTheme="minorHAnsi" w:cs="Arial"/>
          <w:color w:val="000000"/>
          <w:lang w:eastAsia="ja-JP"/>
        </w:rPr>
        <w:t xml:space="preserve">Provide you with an outcome </w:t>
      </w:r>
    </w:p>
    <w:p w14:paraId="0820C862" w14:textId="77777777" w:rsidR="001C5AE9" w:rsidRDefault="001C5AE9" w:rsidP="001C5AE9">
      <w:pPr>
        <w:spacing w:after="240"/>
        <w:rPr>
          <w:rFonts w:asciiTheme="minorHAnsi" w:eastAsia="MS Mincho" w:hAnsiTheme="minorHAnsi" w:cs="Arial"/>
          <w:color w:val="000000"/>
          <w:lang w:eastAsia="ja-JP"/>
        </w:rPr>
      </w:pPr>
    </w:p>
    <w:p w14:paraId="6CB40322" w14:textId="77777777" w:rsidR="00982303" w:rsidRPr="007C2381" w:rsidRDefault="00982303" w:rsidP="001C5AE9">
      <w:pPr>
        <w:spacing w:after="240"/>
        <w:rPr>
          <w:rFonts w:asciiTheme="minorHAnsi" w:eastAsia="MS Mincho" w:hAnsiTheme="minorHAnsi" w:cs="Arial"/>
          <w:b/>
          <w:color w:val="000000"/>
          <w:lang w:eastAsia="ja-JP"/>
        </w:rPr>
      </w:pPr>
      <w:r w:rsidRPr="007C2381">
        <w:rPr>
          <w:rFonts w:asciiTheme="minorHAnsi" w:eastAsia="MS Mincho" w:hAnsiTheme="minorHAnsi" w:cs="Arial"/>
          <w:b/>
          <w:color w:val="000000"/>
          <w:lang w:eastAsia="ja-JP"/>
        </w:rPr>
        <w:t xml:space="preserve">Outcome </w:t>
      </w:r>
    </w:p>
    <w:p w14:paraId="50E91DA5" w14:textId="77777777" w:rsidR="00982303" w:rsidRDefault="00982303" w:rsidP="001C5AE9">
      <w:pPr>
        <w:spacing w:after="240"/>
        <w:rPr>
          <w:rFonts w:asciiTheme="minorHAnsi" w:eastAsia="MS Mincho" w:hAnsiTheme="minorHAnsi" w:cs="Arial"/>
          <w:color w:val="000000"/>
          <w:lang w:eastAsia="ja-JP"/>
        </w:rPr>
      </w:pPr>
      <w:r>
        <w:rPr>
          <w:rFonts w:asciiTheme="minorHAnsi" w:eastAsia="MS Mincho" w:hAnsiTheme="minorHAnsi" w:cs="Arial"/>
          <w:color w:val="000000"/>
          <w:lang w:eastAsia="ja-JP"/>
        </w:rPr>
        <w:t xml:space="preserve">If a formal investigation is conducted, we will let you know the outcome that we have found in line with the preferred communication that you have requested.  </w:t>
      </w:r>
    </w:p>
    <w:p w14:paraId="523BDD7F" w14:textId="4CE04732" w:rsidR="00982303" w:rsidRDefault="00982303" w:rsidP="001C5AE9">
      <w:pPr>
        <w:spacing w:after="240"/>
        <w:rPr>
          <w:rFonts w:asciiTheme="minorHAnsi" w:eastAsia="MS Mincho" w:hAnsiTheme="minorHAnsi" w:cs="Arial"/>
          <w:color w:val="000000"/>
          <w:lang w:eastAsia="ja-JP"/>
        </w:rPr>
      </w:pPr>
      <w:r>
        <w:rPr>
          <w:rFonts w:asciiTheme="minorHAnsi" w:eastAsia="MS Mincho" w:hAnsiTheme="minorHAnsi" w:cs="Arial"/>
          <w:color w:val="000000"/>
          <w:lang w:eastAsia="ja-JP"/>
        </w:rPr>
        <w:t>If we find that we are wrong, we will tell you what happened and why it happened and look to learn from the complaint</w:t>
      </w:r>
      <w:r w:rsidR="0090472E">
        <w:rPr>
          <w:rFonts w:asciiTheme="minorHAnsi" w:eastAsia="MS Mincho" w:hAnsiTheme="minorHAnsi" w:cs="Arial"/>
          <w:color w:val="000000"/>
          <w:lang w:eastAsia="ja-JP"/>
        </w:rPr>
        <w:t xml:space="preserve">. </w:t>
      </w:r>
      <w:r>
        <w:rPr>
          <w:rFonts w:asciiTheme="minorHAnsi" w:eastAsia="MS Mincho" w:hAnsiTheme="minorHAnsi" w:cs="Arial"/>
          <w:color w:val="000000"/>
          <w:lang w:eastAsia="ja-JP"/>
        </w:rPr>
        <w:t>If we find that there is a fault in our systems, we will tell you and learn to make sure that it does not happen again</w:t>
      </w:r>
      <w:r w:rsidR="0090472E">
        <w:rPr>
          <w:rFonts w:asciiTheme="minorHAnsi" w:eastAsia="MS Mincho" w:hAnsiTheme="minorHAnsi" w:cs="Arial"/>
          <w:color w:val="000000"/>
          <w:lang w:eastAsia="ja-JP"/>
        </w:rPr>
        <w:t>.</w:t>
      </w:r>
    </w:p>
    <w:p w14:paraId="5DAD38E9" w14:textId="77777777" w:rsidR="00982303" w:rsidRPr="003655F6" w:rsidRDefault="00982303" w:rsidP="001C5AE9">
      <w:pPr>
        <w:spacing w:after="240"/>
        <w:rPr>
          <w:rFonts w:asciiTheme="minorHAnsi" w:eastAsia="MS Mincho" w:hAnsiTheme="minorHAnsi" w:cs="Arial"/>
          <w:color w:val="000000"/>
          <w:lang w:eastAsia="ja-JP"/>
        </w:rPr>
      </w:pPr>
      <w:r>
        <w:rPr>
          <w:rFonts w:asciiTheme="minorHAnsi" w:eastAsia="MS Mincho" w:hAnsiTheme="minorHAnsi" w:cs="Arial"/>
          <w:color w:val="000000"/>
          <w:lang w:eastAsia="ja-JP"/>
        </w:rPr>
        <w:t xml:space="preserve">If we get it wrong, we will always </w:t>
      </w:r>
      <w:r w:rsidR="00262F1D">
        <w:rPr>
          <w:rFonts w:asciiTheme="minorHAnsi" w:eastAsia="MS Mincho" w:hAnsiTheme="minorHAnsi" w:cs="Arial"/>
          <w:color w:val="000000"/>
          <w:lang w:eastAsia="ja-JP"/>
        </w:rPr>
        <w:t>apologise</w:t>
      </w:r>
      <w:r w:rsidR="0090472E">
        <w:rPr>
          <w:rFonts w:asciiTheme="minorHAnsi" w:eastAsia="MS Mincho" w:hAnsiTheme="minorHAnsi" w:cs="Arial"/>
          <w:color w:val="000000"/>
          <w:lang w:eastAsia="ja-JP"/>
        </w:rPr>
        <w:t>.</w:t>
      </w:r>
    </w:p>
    <w:p w14:paraId="7DA2A832" w14:textId="2A7FCA65" w:rsidR="002509EE" w:rsidRPr="002509EE" w:rsidRDefault="002509EE" w:rsidP="002509EE">
      <w:pPr>
        <w:spacing w:after="240"/>
        <w:rPr>
          <w:rFonts w:asciiTheme="minorHAnsi" w:eastAsia="MS Mincho" w:hAnsiTheme="minorHAnsi" w:cs="Arial"/>
          <w:color w:val="000000"/>
          <w:lang w:eastAsia="ja-JP"/>
        </w:rPr>
      </w:pPr>
      <w:r w:rsidRPr="002509EE">
        <w:rPr>
          <w:rFonts w:asciiTheme="minorHAnsi" w:eastAsia="MS Mincho" w:hAnsiTheme="minorHAnsi" w:cs="Arial"/>
          <w:color w:val="000000"/>
          <w:lang w:eastAsia="ja-JP"/>
        </w:rPr>
        <w:t>If you are not satisfied with the response you have</w:t>
      </w:r>
      <w:r w:rsidR="00AD799C">
        <w:rPr>
          <w:rFonts w:asciiTheme="minorHAnsi" w:eastAsia="MS Mincho" w:hAnsiTheme="minorHAnsi" w:cs="Arial"/>
          <w:color w:val="000000"/>
          <w:lang w:eastAsia="ja-JP"/>
        </w:rPr>
        <w:t xml:space="preserve"> please put it in writing to</w:t>
      </w:r>
      <w:r w:rsidR="007C2381">
        <w:rPr>
          <w:rFonts w:asciiTheme="minorHAnsi" w:eastAsia="MS Mincho" w:hAnsiTheme="minorHAnsi" w:cs="Arial"/>
          <w:color w:val="000000"/>
          <w:lang w:eastAsia="ja-JP"/>
        </w:rPr>
        <w:t xml:space="preserve"> </w:t>
      </w:r>
      <w:r w:rsidRPr="002509EE">
        <w:rPr>
          <w:rFonts w:asciiTheme="minorHAnsi" w:eastAsia="MS Mincho" w:hAnsiTheme="minorHAnsi" w:cs="Arial"/>
          <w:color w:val="000000"/>
          <w:lang w:eastAsia="ja-JP"/>
        </w:rPr>
        <w:t xml:space="preserve">the CEO; </w:t>
      </w:r>
    </w:p>
    <w:p w14:paraId="641B756E" w14:textId="77777777" w:rsidR="002509EE" w:rsidRPr="002509EE" w:rsidRDefault="002509EE" w:rsidP="002509EE">
      <w:pPr>
        <w:rPr>
          <w:rFonts w:asciiTheme="minorHAnsi" w:eastAsia="MS Mincho" w:hAnsiTheme="minorHAnsi" w:cs="Arial"/>
          <w:color w:val="000000"/>
          <w:lang w:eastAsia="ja-JP"/>
        </w:rPr>
      </w:pPr>
      <w:r w:rsidRPr="002509EE">
        <w:rPr>
          <w:rFonts w:asciiTheme="minorHAnsi" w:eastAsia="MS Mincho" w:hAnsiTheme="minorHAnsi" w:cs="Arial"/>
          <w:color w:val="000000"/>
          <w:lang w:eastAsia="ja-JP"/>
        </w:rPr>
        <w:t>Penny Goodwin</w:t>
      </w:r>
    </w:p>
    <w:p w14:paraId="0C74F320" w14:textId="77777777" w:rsidR="002509EE" w:rsidRPr="002509EE" w:rsidRDefault="001B55A5" w:rsidP="002509EE">
      <w:pPr>
        <w:rPr>
          <w:rFonts w:asciiTheme="minorHAnsi" w:eastAsia="MS Mincho" w:hAnsiTheme="minorHAnsi" w:cs="Arial"/>
          <w:color w:val="000000"/>
          <w:lang w:eastAsia="ja-JP"/>
        </w:rPr>
      </w:pPr>
      <w:hyperlink r:id="rId10" w:history="1">
        <w:r w:rsidR="002509EE" w:rsidRPr="002509EE">
          <w:rPr>
            <w:rFonts w:asciiTheme="minorHAnsi" w:eastAsia="MS Mincho" w:hAnsiTheme="minorHAnsi" w:cs="Arial"/>
            <w:color w:val="0000FF" w:themeColor="hyperlink"/>
            <w:u w:val="single"/>
            <w:lang w:eastAsia="ja-JP"/>
          </w:rPr>
          <w:t>penny@wastesavers.co.uk</w:t>
        </w:r>
      </w:hyperlink>
    </w:p>
    <w:p w14:paraId="7D9FD742" w14:textId="77777777" w:rsidR="002509EE" w:rsidRPr="002509EE" w:rsidRDefault="002509EE" w:rsidP="002509EE">
      <w:pPr>
        <w:rPr>
          <w:rFonts w:asciiTheme="minorHAnsi" w:eastAsia="MS Mincho" w:hAnsiTheme="minorHAnsi" w:cs="Arial"/>
          <w:color w:val="000000"/>
          <w:lang w:eastAsia="ja-JP"/>
        </w:rPr>
      </w:pPr>
      <w:r w:rsidRPr="002509EE">
        <w:rPr>
          <w:rFonts w:asciiTheme="minorHAnsi" w:eastAsia="MS Mincho" w:hAnsiTheme="minorHAnsi" w:cs="Arial"/>
          <w:color w:val="000000"/>
          <w:lang w:eastAsia="ja-JP"/>
        </w:rPr>
        <w:t>Wastesavers Resource Centre</w:t>
      </w:r>
    </w:p>
    <w:p w14:paraId="7811E780" w14:textId="77777777" w:rsidR="002509EE" w:rsidRPr="002509EE" w:rsidRDefault="002509EE" w:rsidP="002509EE">
      <w:pPr>
        <w:rPr>
          <w:rFonts w:asciiTheme="minorHAnsi" w:eastAsia="MS Mincho" w:hAnsiTheme="minorHAnsi" w:cs="Arial"/>
          <w:color w:val="000000"/>
          <w:lang w:eastAsia="ja-JP"/>
        </w:rPr>
      </w:pPr>
      <w:r w:rsidRPr="002509EE">
        <w:rPr>
          <w:rFonts w:asciiTheme="minorHAnsi" w:eastAsia="MS Mincho" w:hAnsiTheme="minorHAnsi" w:cs="Arial"/>
          <w:color w:val="000000"/>
          <w:lang w:eastAsia="ja-JP"/>
        </w:rPr>
        <w:t>Esperanto Way</w:t>
      </w:r>
    </w:p>
    <w:p w14:paraId="61EB0253" w14:textId="77777777" w:rsidR="002509EE" w:rsidRPr="002509EE" w:rsidRDefault="002509EE" w:rsidP="002509EE">
      <w:pPr>
        <w:rPr>
          <w:rFonts w:asciiTheme="minorHAnsi" w:eastAsia="MS Mincho" w:hAnsiTheme="minorHAnsi" w:cs="Arial"/>
          <w:color w:val="000000"/>
          <w:lang w:eastAsia="ja-JP"/>
        </w:rPr>
      </w:pPr>
      <w:r w:rsidRPr="002509EE">
        <w:rPr>
          <w:rFonts w:asciiTheme="minorHAnsi" w:eastAsia="MS Mincho" w:hAnsiTheme="minorHAnsi" w:cs="Arial"/>
          <w:color w:val="000000"/>
          <w:lang w:eastAsia="ja-JP"/>
        </w:rPr>
        <w:t>Lliswerry</w:t>
      </w:r>
    </w:p>
    <w:p w14:paraId="0FC5087E" w14:textId="77777777" w:rsidR="002509EE" w:rsidRPr="002509EE" w:rsidRDefault="002509EE" w:rsidP="002509EE">
      <w:pPr>
        <w:rPr>
          <w:rFonts w:asciiTheme="minorHAnsi" w:eastAsia="MS Mincho" w:hAnsiTheme="minorHAnsi" w:cs="Arial"/>
          <w:color w:val="000000"/>
          <w:lang w:eastAsia="ja-JP"/>
        </w:rPr>
      </w:pPr>
      <w:r w:rsidRPr="002509EE">
        <w:rPr>
          <w:rFonts w:asciiTheme="minorHAnsi" w:eastAsia="MS Mincho" w:hAnsiTheme="minorHAnsi" w:cs="Arial"/>
          <w:color w:val="000000"/>
          <w:lang w:eastAsia="ja-JP"/>
        </w:rPr>
        <w:t>Newport</w:t>
      </w:r>
    </w:p>
    <w:p w14:paraId="5A4E7E52" w14:textId="77777777" w:rsidR="007C2381" w:rsidRDefault="002509EE" w:rsidP="002509EE">
      <w:pPr>
        <w:spacing w:after="240"/>
        <w:rPr>
          <w:rFonts w:asciiTheme="minorHAnsi" w:eastAsia="MS Mincho" w:hAnsiTheme="minorHAnsi" w:cs="Arial"/>
          <w:b/>
          <w:bCs/>
          <w:color w:val="000000"/>
          <w:lang w:eastAsia="ja-JP"/>
        </w:rPr>
      </w:pPr>
      <w:r w:rsidRPr="002509EE">
        <w:rPr>
          <w:rFonts w:asciiTheme="minorHAnsi" w:eastAsia="MS Mincho" w:hAnsiTheme="minorHAnsi" w:cs="Arial"/>
          <w:color w:val="000000"/>
          <w:lang w:eastAsia="ja-JP"/>
        </w:rPr>
        <w:t>NP19 0RD</w:t>
      </w:r>
    </w:p>
    <w:p w14:paraId="348B45A7" w14:textId="0C560019" w:rsidR="002509EE" w:rsidRPr="007C2381" w:rsidRDefault="002509EE" w:rsidP="002509EE">
      <w:pPr>
        <w:spacing w:after="240"/>
        <w:rPr>
          <w:rFonts w:asciiTheme="minorHAnsi" w:eastAsia="MS Mincho" w:hAnsiTheme="minorHAnsi" w:cs="Arial"/>
          <w:b/>
          <w:bCs/>
          <w:color w:val="000000"/>
          <w:lang w:eastAsia="ja-JP"/>
        </w:rPr>
      </w:pPr>
      <w:r w:rsidRPr="002509EE">
        <w:rPr>
          <w:rFonts w:asciiTheme="minorHAnsi" w:hAnsiTheme="minorHAnsi"/>
          <w:b/>
        </w:rPr>
        <w:t>Related documents</w:t>
      </w:r>
      <w:r w:rsidR="00FE6222">
        <w:rPr>
          <w:rFonts w:asciiTheme="minorHAnsi" w:hAnsiTheme="minorHAnsi"/>
          <w:b/>
        </w:rPr>
        <w:t>;</w:t>
      </w:r>
    </w:p>
    <w:p w14:paraId="5DFBF4F4" w14:textId="77777777" w:rsidR="002509EE" w:rsidRPr="003655F6" w:rsidRDefault="002509EE" w:rsidP="003655F6">
      <w:pPr>
        <w:pStyle w:val="ListParagraph"/>
        <w:numPr>
          <w:ilvl w:val="0"/>
          <w:numId w:val="26"/>
        </w:numPr>
        <w:rPr>
          <w:rFonts w:asciiTheme="minorHAnsi" w:hAnsiTheme="minorHAnsi"/>
        </w:rPr>
      </w:pPr>
      <w:r w:rsidRPr="003655F6">
        <w:rPr>
          <w:rFonts w:asciiTheme="minorHAnsi" w:hAnsiTheme="minorHAnsi"/>
        </w:rPr>
        <w:t>Incident report form</w:t>
      </w:r>
    </w:p>
    <w:p w14:paraId="25F113F4" w14:textId="77777777" w:rsidR="002509EE" w:rsidRPr="003655F6" w:rsidRDefault="002509EE" w:rsidP="003655F6">
      <w:pPr>
        <w:pStyle w:val="ListParagraph"/>
        <w:numPr>
          <w:ilvl w:val="0"/>
          <w:numId w:val="26"/>
        </w:numPr>
        <w:rPr>
          <w:rFonts w:asciiTheme="minorHAnsi" w:hAnsiTheme="minorHAnsi"/>
          <w:b/>
        </w:rPr>
      </w:pPr>
      <w:r w:rsidRPr="003655F6">
        <w:rPr>
          <w:rFonts w:asciiTheme="minorHAnsi" w:hAnsiTheme="minorHAnsi"/>
        </w:rPr>
        <w:t>Complaints form</w:t>
      </w:r>
      <w:r w:rsidRPr="003655F6">
        <w:rPr>
          <w:rFonts w:asciiTheme="minorHAnsi" w:hAnsiTheme="minorHAnsi"/>
          <w:b/>
        </w:rPr>
        <w:t xml:space="preserve"> </w:t>
      </w:r>
    </w:p>
    <w:p w14:paraId="2C972CEB" w14:textId="77777777" w:rsidR="002509EE" w:rsidRPr="003655F6" w:rsidRDefault="002509EE" w:rsidP="003655F6">
      <w:pPr>
        <w:pStyle w:val="ListParagraph"/>
        <w:numPr>
          <w:ilvl w:val="0"/>
          <w:numId w:val="26"/>
        </w:numPr>
        <w:rPr>
          <w:rFonts w:asciiTheme="minorHAnsi" w:hAnsiTheme="minorHAnsi"/>
        </w:rPr>
      </w:pPr>
      <w:r w:rsidRPr="003655F6">
        <w:rPr>
          <w:rFonts w:asciiTheme="minorHAnsi" w:hAnsiTheme="minorHAnsi"/>
        </w:rPr>
        <w:t>Site - Environmental complaint form</w:t>
      </w:r>
    </w:p>
    <w:p w14:paraId="17E3AE5C" w14:textId="77777777" w:rsidR="00FE6222" w:rsidRPr="003655F6" w:rsidRDefault="002509EE" w:rsidP="003655F6">
      <w:pPr>
        <w:pStyle w:val="ListParagraph"/>
        <w:numPr>
          <w:ilvl w:val="0"/>
          <w:numId w:val="26"/>
        </w:numPr>
        <w:rPr>
          <w:rFonts w:asciiTheme="minorHAnsi" w:hAnsiTheme="minorHAnsi" w:cs="Arial"/>
        </w:rPr>
      </w:pPr>
      <w:r w:rsidRPr="003655F6">
        <w:rPr>
          <w:rFonts w:asciiTheme="minorHAnsi" w:hAnsiTheme="minorHAnsi" w:cs="Arial"/>
        </w:rPr>
        <w:lastRenderedPageBreak/>
        <w:fldChar w:fldCharType="begin"/>
      </w:r>
      <w:r w:rsidRPr="003655F6">
        <w:rPr>
          <w:rFonts w:asciiTheme="minorHAnsi" w:hAnsiTheme="minorHAnsi" w:cs="Arial"/>
        </w:rPr>
        <w:instrText xml:space="preserve"> FILENAME   \* MERGEFORMAT </w:instrText>
      </w:r>
      <w:r w:rsidRPr="003655F6">
        <w:rPr>
          <w:rFonts w:asciiTheme="minorHAnsi" w:hAnsiTheme="minorHAnsi" w:cs="Arial"/>
        </w:rPr>
        <w:fldChar w:fldCharType="separate"/>
      </w:r>
      <w:r w:rsidRPr="003655F6">
        <w:rPr>
          <w:rFonts w:asciiTheme="minorHAnsi" w:hAnsiTheme="minorHAnsi" w:cs="Arial"/>
          <w:noProof/>
        </w:rPr>
        <w:t>Reuse Complaints Policy and Procedure</w:t>
      </w:r>
      <w:r w:rsidRPr="003655F6">
        <w:rPr>
          <w:rFonts w:asciiTheme="minorHAnsi" w:hAnsiTheme="minorHAnsi" w:cs="Arial"/>
        </w:rPr>
        <w:fldChar w:fldCharType="end"/>
      </w:r>
    </w:p>
    <w:p w14:paraId="3EA2EC78" w14:textId="5DDA0861" w:rsidR="002509EE" w:rsidRPr="003655F6" w:rsidRDefault="00FE6222" w:rsidP="003655F6">
      <w:pPr>
        <w:pStyle w:val="ListParagraph"/>
        <w:numPr>
          <w:ilvl w:val="0"/>
          <w:numId w:val="26"/>
        </w:numPr>
        <w:rPr>
          <w:rFonts w:asciiTheme="minorHAnsi" w:hAnsiTheme="minorHAnsi"/>
        </w:rPr>
      </w:pPr>
      <w:r w:rsidRPr="003655F6">
        <w:rPr>
          <w:rFonts w:asciiTheme="minorHAnsi" w:hAnsiTheme="minorHAnsi" w:cs="Arial"/>
        </w:rPr>
        <w:t>PEAK Complaints Policy</w:t>
      </w:r>
    </w:p>
    <w:p w14:paraId="0B567ACF" w14:textId="77777777" w:rsidR="002509EE" w:rsidRPr="002509EE" w:rsidRDefault="002509EE" w:rsidP="002509EE">
      <w:pPr>
        <w:spacing w:after="240"/>
        <w:rPr>
          <w:rFonts w:asciiTheme="minorHAnsi" w:hAnsiTheme="minorHAnsi"/>
        </w:rPr>
      </w:pPr>
      <w:r w:rsidRPr="002509EE">
        <w:rPr>
          <w:rFonts w:asciiTheme="minorHAnsi" w:hAnsiTheme="minorHAnsi"/>
        </w:rPr>
        <w:tab/>
      </w:r>
      <w:r w:rsidRPr="002509EE">
        <w:rPr>
          <w:rFonts w:asciiTheme="minorHAnsi" w:hAnsiTheme="minorHAnsi"/>
        </w:rPr>
        <w:tab/>
      </w:r>
    </w:p>
    <w:p w14:paraId="3BEBC50C" w14:textId="27060FB4" w:rsidR="009019F5" w:rsidRDefault="009019F5" w:rsidP="009019F5">
      <w:pPr>
        <w:rPr>
          <w:rFonts w:ascii="Arial" w:hAnsi="Arial" w:cs="Arial"/>
        </w:rPr>
      </w:pPr>
    </w:p>
    <w:sectPr w:rsidR="009019F5" w:rsidSect="009954B3">
      <w:headerReference w:type="default" r:id="rId11"/>
      <w:footerReference w:type="default" r:id="rId12"/>
      <w:headerReference w:type="first" r:id="rId13"/>
      <w:footerReference w:type="first" r:id="rId14"/>
      <w:pgSz w:w="11906" w:h="16838"/>
      <w:pgMar w:top="1225" w:right="1106"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20DED" w14:textId="77777777" w:rsidR="005D30AF" w:rsidRDefault="005D30AF">
      <w:r>
        <w:separator/>
      </w:r>
    </w:p>
  </w:endnote>
  <w:endnote w:type="continuationSeparator" w:id="0">
    <w:p w14:paraId="24830633" w14:textId="77777777" w:rsidR="005D30AF" w:rsidRDefault="005D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668E2" w14:textId="4AFF5FA4" w:rsidR="005A21CF" w:rsidRPr="00B822D4" w:rsidRDefault="00B822D4" w:rsidP="00B822D4">
    <w:pPr>
      <w:pStyle w:val="Footer"/>
      <w:tabs>
        <w:tab w:val="left" w:pos="5760"/>
      </w:tabs>
      <w:rPr>
        <w:rFonts w:asciiTheme="minorHAnsi" w:hAnsiTheme="minorHAnsi"/>
      </w:rPr>
    </w:pPr>
    <w:r w:rsidRPr="001157BB">
      <w:rPr>
        <w:rFonts w:ascii="Calibri" w:hAnsi="Calibri" w:cs="Arial"/>
        <w:i/>
      </w:rPr>
      <w:t>WSPO0</w:t>
    </w:r>
    <w:r w:rsidR="00186912">
      <w:rPr>
        <w:rFonts w:ascii="Calibri" w:hAnsi="Calibri" w:cs="Arial"/>
        <w:i/>
      </w:rPr>
      <w:t>22</w:t>
    </w:r>
    <w:r>
      <w:rPr>
        <w:rFonts w:ascii="Calibri" w:hAnsi="Calibri" w:cs="Arial"/>
        <w:i/>
      </w:rPr>
      <w:t xml:space="preserve"> </w:t>
    </w:r>
    <w:r w:rsidRPr="001157BB">
      <w:rPr>
        <w:rFonts w:ascii="Calibri" w:hAnsi="Calibri" w:cs="Arial"/>
        <w:i/>
      </w:rPr>
      <w:t xml:space="preserve">Wastesavers Ltd Complaints Policy </w:t>
    </w:r>
    <w:r>
      <w:rPr>
        <w:rFonts w:ascii="Calibri" w:hAnsi="Calibri" w:cs="Arial"/>
        <w:i/>
      </w:rPr>
      <w:t>21/07/20</w:t>
    </w:r>
    <w:r w:rsidRPr="001157BB">
      <w:rPr>
        <w:rFonts w:asciiTheme="minorHAnsi" w:hAnsiTheme="minorHAnsi"/>
      </w:rPr>
      <w:tab/>
    </w:r>
    <w:r>
      <w:rPr>
        <w:rFonts w:asciiTheme="minorHAnsi" w:hAnsiTheme="minorHAnsi"/>
      </w:rPr>
      <w:tab/>
    </w:r>
    <w:r w:rsidRPr="007E746E">
      <w:rPr>
        <w:rFonts w:asciiTheme="minorHAnsi" w:hAnsiTheme="minorHAnsi"/>
      </w:rPr>
      <w:t xml:space="preserve">Page </w:t>
    </w:r>
    <w:r w:rsidRPr="007E746E">
      <w:rPr>
        <w:rFonts w:asciiTheme="minorHAnsi" w:hAnsiTheme="minorHAnsi"/>
        <w:b/>
        <w:bCs/>
      </w:rPr>
      <w:fldChar w:fldCharType="begin"/>
    </w:r>
    <w:r w:rsidRPr="007E746E">
      <w:rPr>
        <w:rFonts w:asciiTheme="minorHAnsi" w:hAnsiTheme="minorHAnsi"/>
        <w:b/>
        <w:bCs/>
      </w:rPr>
      <w:instrText xml:space="preserve"> PAGE </w:instrText>
    </w:r>
    <w:r w:rsidRPr="007E746E">
      <w:rPr>
        <w:rFonts w:asciiTheme="minorHAnsi" w:hAnsiTheme="minorHAnsi"/>
        <w:b/>
        <w:bCs/>
      </w:rPr>
      <w:fldChar w:fldCharType="separate"/>
    </w:r>
    <w:r w:rsidR="001B55A5">
      <w:rPr>
        <w:rFonts w:asciiTheme="minorHAnsi" w:hAnsiTheme="minorHAnsi"/>
        <w:b/>
        <w:bCs/>
        <w:noProof/>
      </w:rPr>
      <w:t>3</w:t>
    </w:r>
    <w:r w:rsidRPr="007E746E">
      <w:rPr>
        <w:rFonts w:asciiTheme="minorHAnsi" w:hAnsiTheme="minorHAnsi"/>
        <w:b/>
        <w:bCs/>
      </w:rPr>
      <w:fldChar w:fldCharType="end"/>
    </w:r>
    <w:r w:rsidRPr="007E746E">
      <w:rPr>
        <w:rFonts w:asciiTheme="minorHAnsi" w:hAnsiTheme="minorHAnsi"/>
      </w:rPr>
      <w:t xml:space="preserve"> of </w:t>
    </w:r>
    <w:r w:rsidRPr="007E746E">
      <w:rPr>
        <w:rFonts w:asciiTheme="minorHAnsi" w:hAnsiTheme="minorHAnsi"/>
        <w:b/>
        <w:bCs/>
      </w:rPr>
      <w:fldChar w:fldCharType="begin"/>
    </w:r>
    <w:r w:rsidRPr="007E746E">
      <w:rPr>
        <w:rFonts w:asciiTheme="minorHAnsi" w:hAnsiTheme="minorHAnsi"/>
        <w:b/>
        <w:bCs/>
      </w:rPr>
      <w:instrText xml:space="preserve"> NUMPAGES  </w:instrText>
    </w:r>
    <w:r w:rsidRPr="007E746E">
      <w:rPr>
        <w:rFonts w:asciiTheme="minorHAnsi" w:hAnsiTheme="minorHAnsi"/>
        <w:b/>
        <w:bCs/>
      </w:rPr>
      <w:fldChar w:fldCharType="separate"/>
    </w:r>
    <w:r w:rsidR="001B55A5">
      <w:rPr>
        <w:rFonts w:asciiTheme="minorHAnsi" w:hAnsiTheme="minorHAnsi"/>
        <w:b/>
        <w:bCs/>
        <w:noProof/>
      </w:rPr>
      <w:t>3</w:t>
    </w:r>
    <w:r w:rsidRPr="007E746E">
      <w:rPr>
        <w:rFonts w:asciiTheme="minorHAnsi" w:hAnsiTheme="minorHAnsi"/>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494BE" w14:textId="0533A8E0" w:rsidR="009954B3" w:rsidRPr="007E746E" w:rsidRDefault="001157BB" w:rsidP="007E746E">
    <w:pPr>
      <w:pStyle w:val="Footer"/>
      <w:tabs>
        <w:tab w:val="left" w:pos="5760"/>
      </w:tabs>
      <w:rPr>
        <w:rFonts w:asciiTheme="minorHAnsi" w:hAnsiTheme="minorHAnsi"/>
      </w:rPr>
    </w:pPr>
    <w:r w:rsidRPr="001157BB">
      <w:rPr>
        <w:rFonts w:ascii="Calibri" w:hAnsi="Calibri" w:cs="Arial"/>
        <w:i/>
      </w:rPr>
      <w:t>W</w:t>
    </w:r>
    <w:r w:rsidR="00186912">
      <w:rPr>
        <w:rFonts w:ascii="Calibri" w:hAnsi="Calibri" w:cs="Arial"/>
        <w:i/>
      </w:rPr>
      <w:t>SPO022</w:t>
    </w:r>
    <w:r>
      <w:rPr>
        <w:rFonts w:ascii="Calibri" w:hAnsi="Calibri" w:cs="Arial"/>
        <w:i/>
      </w:rPr>
      <w:t xml:space="preserve"> </w:t>
    </w:r>
    <w:r w:rsidRPr="001157BB">
      <w:rPr>
        <w:rFonts w:ascii="Calibri" w:hAnsi="Calibri" w:cs="Arial"/>
        <w:i/>
      </w:rPr>
      <w:t xml:space="preserve">Wastesavers Ltd Complaints Policy </w:t>
    </w:r>
    <w:r>
      <w:rPr>
        <w:rFonts w:ascii="Calibri" w:hAnsi="Calibri" w:cs="Arial"/>
        <w:i/>
      </w:rPr>
      <w:t>21/07/20</w:t>
    </w:r>
    <w:r w:rsidR="007E746E" w:rsidRPr="001157BB">
      <w:rPr>
        <w:rFonts w:asciiTheme="minorHAnsi" w:hAnsiTheme="minorHAnsi"/>
      </w:rPr>
      <w:tab/>
    </w:r>
    <w:r w:rsidR="004974A5">
      <w:rPr>
        <w:rFonts w:asciiTheme="minorHAnsi" w:hAnsiTheme="minorHAnsi"/>
      </w:rPr>
      <w:tab/>
    </w:r>
    <w:r w:rsidR="007E746E" w:rsidRPr="007E746E">
      <w:rPr>
        <w:rFonts w:asciiTheme="minorHAnsi" w:hAnsiTheme="minorHAnsi"/>
      </w:rPr>
      <w:t xml:space="preserve">Page </w:t>
    </w:r>
    <w:r w:rsidR="007E746E" w:rsidRPr="007E746E">
      <w:rPr>
        <w:rFonts w:asciiTheme="minorHAnsi" w:hAnsiTheme="minorHAnsi"/>
        <w:b/>
        <w:bCs/>
      </w:rPr>
      <w:fldChar w:fldCharType="begin"/>
    </w:r>
    <w:r w:rsidR="007E746E" w:rsidRPr="007E746E">
      <w:rPr>
        <w:rFonts w:asciiTheme="minorHAnsi" w:hAnsiTheme="minorHAnsi"/>
        <w:b/>
        <w:bCs/>
      </w:rPr>
      <w:instrText xml:space="preserve"> PAGE </w:instrText>
    </w:r>
    <w:r w:rsidR="007E746E" w:rsidRPr="007E746E">
      <w:rPr>
        <w:rFonts w:asciiTheme="minorHAnsi" w:hAnsiTheme="minorHAnsi"/>
        <w:b/>
        <w:bCs/>
      </w:rPr>
      <w:fldChar w:fldCharType="separate"/>
    </w:r>
    <w:r w:rsidR="001B55A5">
      <w:rPr>
        <w:rFonts w:asciiTheme="minorHAnsi" w:hAnsiTheme="minorHAnsi"/>
        <w:b/>
        <w:bCs/>
        <w:noProof/>
      </w:rPr>
      <w:t>1</w:t>
    </w:r>
    <w:r w:rsidR="007E746E" w:rsidRPr="007E746E">
      <w:rPr>
        <w:rFonts w:asciiTheme="minorHAnsi" w:hAnsiTheme="minorHAnsi"/>
        <w:b/>
        <w:bCs/>
      </w:rPr>
      <w:fldChar w:fldCharType="end"/>
    </w:r>
    <w:r w:rsidR="007E746E" w:rsidRPr="007E746E">
      <w:rPr>
        <w:rFonts w:asciiTheme="minorHAnsi" w:hAnsiTheme="minorHAnsi"/>
      </w:rPr>
      <w:t xml:space="preserve"> of </w:t>
    </w:r>
    <w:r w:rsidR="007E746E" w:rsidRPr="007E746E">
      <w:rPr>
        <w:rFonts w:asciiTheme="minorHAnsi" w:hAnsiTheme="minorHAnsi"/>
        <w:b/>
        <w:bCs/>
      </w:rPr>
      <w:fldChar w:fldCharType="begin"/>
    </w:r>
    <w:r w:rsidR="007E746E" w:rsidRPr="007E746E">
      <w:rPr>
        <w:rFonts w:asciiTheme="minorHAnsi" w:hAnsiTheme="minorHAnsi"/>
        <w:b/>
        <w:bCs/>
      </w:rPr>
      <w:instrText xml:space="preserve"> NUMPAGES  </w:instrText>
    </w:r>
    <w:r w:rsidR="007E746E" w:rsidRPr="007E746E">
      <w:rPr>
        <w:rFonts w:asciiTheme="minorHAnsi" w:hAnsiTheme="minorHAnsi"/>
        <w:b/>
        <w:bCs/>
      </w:rPr>
      <w:fldChar w:fldCharType="separate"/>
    </w:r>
    <w:r w:rsidR="001B55A5">
      <w:rPr>
        <w:rFonts w:asciiTheme="minorHAnsi" w:hAnsiTheme="minorHAnsi"/>
        <w:b/>
        <w:bCs/>
        <w:noProof/>
      </w:rPr>
      <w:t>3</w:t>
    </w:r>
    <w:r w:rsidR="007E746E" w:rsidRPr="007E746E">
      <w:rPr>
        <w:rFonts w:asciiTheme="minorHAnsi" w:hAnsiTheme="minorHAns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BE439" w14:textId="77777777" w:rsidR="005D30AF" w:rsidRDefault="005D30AF">
      <w:r>
        <w:separator/>
      </w:r>
    </w:p>
  </w:footnote>
  <w:footnote w:type="continuationSeparator" w:id="0">
    <w:p w14:paraId="52A2ECA9" w14:textId="77777777" w:rsidR="005D30AF" w:rsidRDefault="005D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129B0" w14:textId="77777777" w:rsidR="009954B3" w:rsidRPr="009954B3" w:rsidRDefault="00232818" w:rsidP="009954B3">
    <w:pPr>
      <w:pStyle w:val="Header"/>
      <w:tabs>
        <w:tab w:val="clear" w:pos="8306"/>
        <w:tab w:val="right" w:pos="9000"/>
      </w:tabs>
      <w:ind w:left="-1080"/>
      <w:rPr>
        <w:rFonts w:ascii="Arial" w:hAnsi="Arial" w:cs="Arial"/>
        <w:sz w:val="16"/>
        <w:szCs w:val="16"/>
      </w:rPr>
    </w:pPr>
    <w:r w:rsidRPr="009954B3">
      <w:rPr>
        <w:rFonts w:ascii="Arial" w:hAnsi="Arial" w:cs="Arial"/>
      </w:rPr>
      <w:tab/>
    </w:r>
    <w:r w:rsidR="009954B3" w:rsidRPr="009954B3">
      <w:rPr>
        <w:rFonts w:ascii="Arial" w:hAnsi="Arial" w:cs="Arial"/>
      </w:rPr>
      <w:tab/>
    </w:r>
  </w:p>
  <w:p w14:paraId="5DA8EDC6" w14:textId="77777777" w:rsidR="009954B3" w:rsidRPr="009954B3" w:rsidRDefault="009954B3" w:rsidP="009954B3">
    <w:pPr>
      <w:pStyle w:val="Header"/>
      <w:ind w:left="-1080"/>
      <w:rPr>
        <w:rFonts w:ascii="Arial" w:hAnsi="Arial" w:cs="Arial"/>
        <w:smallCaps/>
        <w:sz w:val="20"/>
        <w:szCs w:val="20"/>
      </w:rPr>
    </w:pPr>
    <w:r>
      <w:tab/>
    </w:r>
    <w:r>
      <w:rPr>
        <w:rFonts w:ascii="Arial" w:hAnsi="Arial" w:cs="Arial"/>
        <w:smallCaps/>
        <w:sz w:val="36"/>
        <w:szCs w:val="36"/>
      </w:rPr>
      <w:tab/>
    </w:r>
  </w:p>
  <w:p w14:paraId="34B69E8C" w14:textId="77777777" w:rsidR="00232818" w:rsidRDefault="00232818" w:rsidP="00EE64F5">
    <w:pPr>
      <w:pStyle w:val="Header"/>
      <w:ind w:left="-10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8" w:type="dxa"/>
      <w:tblInd w:w="-460"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455"/>
      <w:gridCol w:w="4916"/>
      <w:gridCol w:w="2607"/>
    </w:tblGrid>
    <w:tr w:rsidR="007E746E" w:rsidRPr="00304A58" w14:paraId="163AF7CD" w14:textId="77777777" w:rsidTr="00451164">
      <w:trPr>
        <w:cantSplit/>
        <w:trHeight w:val="551"/>
      </w:trPr>
      <w:tc>
        <w:tcPr>
          <w:tcW w:w="2455" w:type="dxa"/>
          <w:vMerge w:val="restart"/>
          <w:tcBorders>
            <w:top w:val="single" w:sz="4" w:space="0" w:color="auto"/>
            <w:right w:val="single" w:sz="4" w:space="0" w:color="auto"/>
          </w:tcBorders>
          <w:vAlign w:val="center"/>
        </w:tcPr>
        <w:p w14:paraId="428AAA6C" w14:textId="77777777" w:rsidR="007E746E" w:rsidRPr="00304A58" w:rsidRDefault="007E746E" w:rsidP="00451164">
          <w:pPr>
            <w:pStyle w:val="Header"/>
            <w:rPr>
              <w:rFonts w:ascii="Calibri" w:hAnsi="Calibri" w:cs="Arial"/>
            </w:rPr>
          </w:pPr>
          <w:r>
            <w:rPr>
              <w:rFonts w:ascii="Calibri" w:hAnsi="Calibri"/>
              <w:noProof/>
            </w:rPr>
            <w:drawing>
              <wp:anchor distT="0" distB="0" distL="114300" distR="114300" simplePos="0" relativeHeight="251657216" behindDoc="1" locked="0" layoutInCell="1" allowOverlap="1" wp14:anchorId="637C90C3" wp14:editId="3CCA6A2C">
                <wp:simplePos x="0" y="0"/>
                <wp:positionH relativeFrom="column">
                  <wp:posOffset>-195580</wp:posOffset>
                </wp:positionH>
                <wp:positionV relativeFrom="paragraph">
                  <wp:posOffset>20320</wp:posOffset>
                </wp:positionV>
                <wp:extent cx="1767205" cy="1117600"/>
                <wp:effectExtent l="0" t="0" r="444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391"/>
                        <a:stretch/>
                      </pic:blipFill>
                      <pic:spPr bwMode="auto">
                        <a:xfrm>
                          <a:off x="0" y="0"/>
                          <a:ext cx="1767205" cy="1117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916" w:type="dxa"/>
          <w:vMerge w:val="restart"/>
          <w:tcBorders>
            <w:top w:val="single" w:sz="4" w:space="0" w:color="auto"/>
            <w:left w:val="single" w:sz="4" w:space="0" w:color="auto"/>
            <w:right w:val="single" w:sz="4" w:space="0" w:color="auto"/>
          </w:tcBorders>
          <w:vAlign w:val="center"/>
        </w:tcPr>
        <w:p w14:paraId="5CB8D4AA" w14:textId="5DC3DC18" w:rsidR="007E746E" w:rsidRPr="004974A5" w:rsidRDefault="00FE6222" w:rsidP="00451164">
          <w:pPr>
            <w:pStyle w:val="Heading1"/>
            <w:spacing w:before="0"/>
            <w:jc w:val="center"/>
            <w:rPr>
              <w:rFonts w:asciiTheme="minorHAnsi" w:hAnsiTheme="minorHAnsi"/>
              <w:sz w:val="24"/>
              <w:szCs w:val="24"/>
            </w:rPr>
          </w:pPr>
          <w:r>
            <w:rPr>
              <w:rFonts w:asciiTheme="minorHAnsi" w:hAnsiTheme="minorHAnsi"/>
              <w:color w:val="auto"/>
              <w:sz w:val="24"/>
              <w:szCs w:val="24"/>
            </w:rPr>
            <w:t xml:space="preserve">WASTESAVERS LTD </w:t>
          </w:r>
          <w:r w:rsidR="00562E7A">
            <w:rPr>
              <w:rFonts w:asciiTheme="minorHAnsi" w:hAnsiTheme="minorHAnsi"/>
              <w:color w:val="auto"/>
              <w:sz w:val="24"/>
              <w:szCs w:val="24"/>
            </w:rPr>
            <w:t xml:space="preserve">COMPLAINTS POLICY </w:t>
          </w:r>
        </w:p>
      </w:tc>
      <w:tc>
        <w:tcPr>
          <w:tcW w:w="2607" w:type="dxa"/>
          <w:tcBorders>
            <w:top w:val="single" w:sz="4" w:space="0" w:color="auto"/>
            <w:left w:val="single" w:sz="4" w:space="0" w:color="auto"/>
            <w:bottom w:val="single" w:sz="4" w:space="0" w:color="auto"/>
          </w:tcBorders>
          <w:vAlign w:val="center"/>
        </w:tcPr>
        <w:p w14:paraId="39C35905" w14:textId="624E8668" w:rsidR="007E746E" w:rsidRPr="008319A5" w:rsidRDefault="007E746E" w:rsidP="00186912">
          <w:pPr>
            <w:pStyle w:val="Header"/>
            <w:rPr>
              <w:rFonts w:ascii="Calibri" w:hAnsi="Calibri" w:cs="Arial"/>
              <w:i/>
              <w:color w:val="000000" w:themeColor="text1"/>
              <w:sz w:val="20"/>
              <w:szCs w:val="20"/>
            </w:rPr>
          </w:pPr>
          <w:r w:rsidRPr="008319A5">
            <w:rPr>
              <w:rFonts w:ascii="Calibri" w:hAnsi="Calibri" w:cs="Arial"/>
              <w:i/>
              <w:sz w:val="20"/>
              <w:szCs w:val="20"/>
            </w:rPr>
            <w:t xml:space="preserve">Ref no: </w:t>
          </w:r>
          <w:r w:rsidR="008319A5" w:rsidRPr="008319A5">
            <w:rPr>
              <w:rFonts w:ascii="Calibri" w:hAnsi="Calibri" w:cs="Arial"/>
              <w:i/>
              <w:sz w:val="20"/>
              <w:szCs w:val="20"/>
            </w:rPr>
            <w:t>WSPO0</w:t>
          </w:r>
          <w:r w:rsidR="00186912">
            <w:rPr>
              <w:rFonts w:ascii="Calibri" w:hAnsi="Calibri" w:cs="Arial"/>
              <w:i/>
              <w:sz w:val="20"/>
              <w:szCs w:val="20"/>
            </w:rPr>
            <w:t>22</w:t>
          </w:r>
        </w:p>
      </w:tc>
    </w:tr>
    <w:tr w:rsidR="007E746E" w:rsidRPr="00304A58" w14:paraId="0E2040BF" w14:textId="77777777" w:rsidTr="00451164">
      <w:trPr>
        <w:cantSplit/>
        <w:trHeight w:hRule="exact" w:val="448"/>
      </w:trPr>
      <w:tc>
        <w:tcPr>
          <w:tcW w:w="2455" w:type="dxa"/>
          <w:vMerge/>
          <w:tcBorders>
            <w:right w:val="single" w:sz="4" w:space="0" w:color="auto"/>
          </w:tcBorders>
        </w:tcPr>
        <w:p w14:paraId="6F4124EC" w14:textId="77777777" w:rsidR="007E746E" w:rsidRPr="00304A58" w:rsidRDefault="007E746E" w:rsidP="00451164">
          <w:pPr>
            <w:pStyle w:val="Header"/>
            <w:rPr>
              <w:rFonts w:ascii="Calibri" w:hAnsi="Calibri" w:cs="Arial"/>
            </w:rPr>
          </w:pPr>
        </w:p>
      </w:tc>
      <w:tc>
        <w:tcPr>
          <w:tcW w:w="4916" w:type="dxa"/>
          <w:vMerge/>
          <w:tcBorders>
            <w:left w:val="single" w:sz="4" w:space="0" w:color="auto"/>
            <w:right w:val="single" w:sz="4" w:space="0" w:color="auto"/>
          </w:tcBorders>
        </w:tcPr>
        <w:p w14:paraId="31326D71" w14:textId="77777777" w:rsidR="007E746E" w:rsidRPr="001362B3" w:rsidRDefault="007E746E" w:rsidP="00451164">
          <w:pPr>
            <w:rPr>
              <w:rFonts w:ascii="Calibri" w:hAnsi="Calibri" w:cs="Arial"/>
              <w:sz w:val="36"/>
              <w:szCs w:val="36"/>
            </w:rPr>
          </w:pPr>
        </w:p>
      </w:tc>
      <w:tc>
        <w:tcPr>
          <w:tcW w:w="2607" w:type="dxa"/>
          <w:tcBorders>
            <w:top w:val="single" w:sz="4" w:space="0" w:color="auto"/>
            <w:left w:val="single" w:sz="4" w:space="0" w:color="auto"/>
            <w:bottom w:val="single" w:sz="4" w:space="0" w:color="auto"/>
          </w:tcBorders>
          <w:vAlign w:val="center"/>
        </w:tcPr>
        <w:p w14:paraId="769D5DB1" w14:textId="77777777" w:rsidR="007E746E" w:rsidRPr="008319A5" w:rsidRDefault="007E746E" w:rsidP="008319A5">
          <w:pPr>
            <w:pStyle w:val="Header"/>
            <w:rPr>
              <w:rFonts w:ascii="Calibri" w:hAnsi="Calibri" w:cs="Arial"/>
              <w:sz w:val="20"/>
              <w:szCs w:val="20"/>
            </w:rPr>
          </w:pPr>
          <w:r w:rsidRPr="008319A5">
            <w:rPr>
              <w:rFonts w:ascii="Calibri" w:hAnsi="Calibri" w:cs="Arial"/>
              <w:sz w:val="20"/>
              <w:szCs w:val="20"/>
            </w:rPr>
            <w:t xml:space="preserve">Authorised: </w:t>
          </w:r>
          <w:sdt>
            <w:sdtPr>
              <w:rPr>
                <w:rFonts w:ascii="Calibri" w:hAnsi="Calibri" w:cs="Arial"/>
                <w:sz w:val="20"/>
                <w:szCs w:val="20"/>
              </w:rPr>
              <w:alias w:val="Author"/>
              <w:tag w:val=""/>
              <w:id w:val="621429650"/>
              <w:dataBinding w:prefixMappings="xmlns:ns0='http://purl.org/dc/elements/1.1/' xmlns:ns1='http://schemas.openxmlformats.org/package/2006/metadata/core-properties' " w:xpath="/ns1:coreProperties[1]/ns0:creator[1]" w:storeItemID="{6C3C8BC8-F283-45AE-878A-BAB7291924A1}"/>
              <w:text/>
            </w:sdtPr>
            <w:sdtEndPr/>
            <w:sdtContent>
              <w:r w:rsidR="008319A5">
                <w:rPr>
                  <w:rFonts w:ascii="Calibri" w:hAnsi="Calibri" w:cs="Arial"/>
                  <w:sz w:val="20"/>
                  <w:szCs w:val="20"/>
                </w:rPr>
                <w:t>Leeanne Rowe</w:t>
              </w:r>
            </w:sdtContent>
          </w:sdt>
        </w:p>
      </w:tc>
    </w:tr>
    <w:tr w:rsidR="007E746E" w:rsidRPr="00304A58" w14:paraId="5E2502BA" w14:textId="77777777" w:rsidTr="00451164">
      <w:trPr>
        <w:cantSplit/>
        <w:trHeight w:hRule="exact" w:val="398"/>
      </w:trPr>
      <w:tc>
        <w:tcPr>
          <w:tcW w:w="2455" w:type="dxa"/>
          <w:vMerge/>
          <w:tcBorders>
            <w:right w:val="single" w:sz="4" w:space="0" w:color="auto"/>
          </w:tcBorders>
        </w:tcPr>
        <w:p w14:paraId="0660932A" w14:textId="77777777" w:rsidR="007E746E" w:rsidRPr="00304A58" w:rsidRDefault="007E746E" w:rsidP="00451164">
          <w:pPr>
            <w:pStyle w:val="Header"/>
            <w:rPr>
              <w:rFonts w:ascii="Calibri" w:hAnsi="Calibri" w:cs="Arial"/>
            </w:rPr>
          </w:pPr>
        </w:p>
      </w:tc>
      <w:tc>
        <w:tcPr>
          <w:tcW w:w="4916" w:type="dxa"/>
          <w:vMerge/>
          <w:tcBorders>
            <w:left w:val="single" w:sz="4" w:space="0" w:color="auto"/>
            <w:right w:val="single" w:sz="4" w:space="0" w:color="auto"/>
          </w:tcBorders>
        </w:tcPr>
        <w:p w14:paraId="41FA7971" w14:textId="77777777" w:rsidR="007E746E" w:rsidRPr="001362B3" w:rsidRDefault="007E746E" w:rsidP="00451164">
          <w:pPr>
            <w:rPr>
              <w:rFonts w:ascii="Calibri" w:hAnsi="Calibri" w:cs="Arial"/>
              <w:sz w:val="36"/>
              <w:szCs w:val="36"/>
            </w:rPr>
          </w:pPr>
        </w:p>
      </w:tc>
      <w:tc>
        <w:tcPr>
          <w:tcW w:w="2607" w:type="dxa"/>
          <w:tcBorders>
            <w:top w:val="single" w:sz="4" w:space="0" w:color="auto"/>
            <w:left w:val="single" w:sz="4" w:space="0" w:color="auto"/>
            <w:bottom w:val="single" w:sz="4" w:space="0" w:color="auto"/>
          </w:tcBorders>
          <w:vAlign w:val="center"/>
        </w:tcPr>
        <w:p w14:paraId="4111ACF5" w14:textId="320697F7" w:rsidR="007E746E" w:rsidRPr="008319A5" w:rsidRDefault="007E746E" w:rsidP="008319A5">
          <w:pPr>
            <w:pStyle w:val="Header"/>
            <w:rPr>
              <w:rFonts w:ascii="Calibri" w:hAnsi="Calibri" w:cs="Arial"/>
              <w:sz w:val="20"/>
              <w:szCs w:val="20"/>
            </w:rPr>
          </w:pPr>
          <w:r w:rsidRPr="008319A5">
            <w:rPr>
              <w:rFonts w:ascii="Calibri" w:hAnsi="Calibri" w:cs="Arial"/>
              <w:sz w:val="20"/>
              <w:szCs w:val="20"/>
            </w:rPr>
            <w:t xml:space="preserve">Date: </w:t>
          </w:r>
          <w:sdt>
            <w:sdtPr>
              <w:rPr>
                <w:rFonts w:ascii="Calibri" w:hAnsi="Calibri" w:cs="Arial"/>
                <w:sz w:val="20"/>
                <w:szCs w:val="20"/>
              </w:rPr>
              <w:alias w:val="Publish Date"/>
              <w:tag w:val=""/>
              <w:id w:val="-317889062"/>
              <w:dataBinding w:prefixMappings="xmlns:ns0='http://schemas.microsoft.com/office/2006/coverPageProps' " w:xpath="/ns0:CoverPageProperties[1]/ns0:PublishDate[1]" w:storeItemID="{55AF091B-3C7A-41E3-B477-F2FDAA23CFDA}"/>
              <w:date w:fullDate="2020-07-21T00:00:00Z">
                <w:dateFormat w:val="dd/MM/yyyy"/>
                <w:lid w:val="en-GB"/>
                <w:storeMappedDataAs w:val="dateTime"/>
                <w:calendar w:val="gregorian"/>
              </w:date>
            </w:sdtPr>
            <w:sdtEndPr/>
            <w:sdtContent>
              <w:r w:rsidR="001157BB">
                <w:rPr>
                  <w:rFonts w:ascii="Calibri" w:hAnsi="Calibri" w:cs="Arial"/>
                  <w:sz w:val="20"/>
                  <w:szCs w:val="20"/>
                </w:rPr>
                <w:t>21/07</w:t>
              </w:r>
              <w:r w:rsidR="00A05DA7">
                <w:rPr>
                  <w:rFonts w:ascii="Calibri" w:hAnsi="Calibri" w:cs="Arial"/>
                  <w:sz w:val="20"/>
                  <w:szCs w:val="20"/>
                </w:rPr>
                <w:t>/2020</w:t>
              </w:r>
            </w:sdtContent>
          </w:sdt>
        </w:p>
      </w:tc>
    </w:tr>
    <w:tr w:rsidR="007E746E" w:rsidRPr="00304A58" w14:paraId="2CED203B" w14:textId="77777777" w:rsidTr="00451164">
      <w:trPr>
        <w:cantSplit/>
        <w:trHeight w:hRule="exact" w:val="398"/>
      </w:trPr>
      <w:tc>
        <w:tcPr>
          <w:tcW w:w="2455" w:type="dxa"/>
          <w:vMerge/>
          <w:tcBorders>
            <w:right w:val="single" w:sz="4" w:space="0" w:color="auto"/>
          </w:tcBorders>
          <w:vAlign w:val="center"/>
        </w:tcPr>
        <w:p w14:paraId="4CE67D99" w14:textId="77777777" w:rsidR="007E746E" w:rsidRPr="00304A58" w:rsidRDefault="007E746E" w:rsidP="00451164">
          <w:pPr>
            <w:pStyle w:val="Header"/>
            <w:rPr>
              <w:rFonts w:ascii="Calibri" w:hAnsi="Calibri" w:cs="Arial"/>
              <w:sz w:val="20"/>
            </w:rPr>
          </w:pPr>
        </w:p>
      </w:tc>
      <w:tc>
        <w:tcPr>
          <w:tcW w:w="4916" w:type="dxa"/>
          <w:vMerge/>
          <w:tcBorders>
            <w:left w:val="single" w:sz="4" w:space="0" w:color="auto"/>
            <w:right w:val="single" w:sz="4" w:space="0" w:color="auto"/>
          </w:tcBorders>
          <w:vAlign w:val="center"/>
        </w:tcPr>
        <w:p w14:paraId="416D433A" w14:textId="77777777" w:rsidR="007E746E" w:rsidRPr="00304A58" w:rsidRDefault="007E746E" w:rsidP="00451164">
          <w:pPr>
            <w:rPr>
              <w:rFonts w:ascii="Calibri" w:hAnsi="Calibri" w:cs="Arial"/>
              <w:sz w:val="20"/>
            </w:rPr>
          </w:pPr>
        </w:p>
      </w:tc>
      <w:tc>
        <w:tcPr>
          <w:tcW w:w="2607" w:type="dxa"/>
          <w:tcBorders>
            <w:top w:val="nil"/>
            <w:left w:val="single" w:sz="4" w:space="0" w:color="auto"/>
            <w:bottom w:val="single" w:sz="4" w:space="0" w:color="auto"/>
          </w:tcBorders>
          <w:vAlign w:val="center"/>
        </w:tcPr>
        <w:p w14:paraId="17B8F073" w14:textId="55BAC848" w:rsidR="007E746E" w:rsidRPr="008319A5" w:rsidRDefault="007E746E" w:rsidP="00451164">
          <w:pPr>
            <w:pStyle w:val="Header"/>
            <w:rPr>
              <w:rFonts w:ascii="Calibri" w:hAnsi="Calibri" w:cs="Arial"/>
              <w:sz w:val="20"/>
              <w:szCs w:val="20"/>
            </w:rPr>
          </w:pPr>
          <w:r w:rsidRPr="008319A5">
            <w:rPr>
              <w:rFonts w:ascii="Calibri" w:hAnsi="Calibri" w:cs="Arial"/>
              <w:sz w:val="20"/>
              <w:szCs w:val="20"/>
            </w:rPr>
            <w:t xml:space="preserve">Version: </w:t>
          </w:r>
          <w:r w:rsidR="00543555" w:rsidRPr="008319A5">
            <w:rPr>
              <w:rFonts w:ascii="Calibri" w:hAnsi="Calibri" w:cs="Arial"/>
              <w:sz w:val="20"/>
              <w:szCs w:val="20"/>
            </w:rPr>
            <w:t xml:space="preserve"> </w:t>
          </w:r>
          <w:r w:rsidR="00B822D4">
            <w:rPr>
              <w:rFonts w:ascii="Calibri" w:hAnsi="Calibri" w:cs="Arial"/>
              <w:sz w:val="20"/>
              <w:szCs w:val="20"/>
            </w:rPr>
            <w:t>4</w:t>
          </w:r>
        </w:p>
      </w:tc>
    </w:tr>
    <w:tr w:rsidR="007E746E" w:rsidRPr="00304A58" w14:paraId="2C48E990" w14:textId="77777777" w:rsidTr="00451164">
      <w:trPr>
        <w:cantSplit/>
        <w:trHeight w:hRule="exact" w:val="398"/>
      </w:trPr>
      <w:tc>
        <w:tcPr>
          <w:tcW w:w="2455" w:type="dxa"/>
          <w:vMerge/>
          <w:tcBorders>
            <w:bottom w:val="single" w:sz="4" w:space="0" w:color="auto"/>
            <w:right w:val="single" w:sz="4" w:space="0" w:color="auto"/>
          </w:tcBorders>
          <w:vAlign w:val="center"/>
        </w:tcPr>
        <w:p w14:paraId="1FFA309B" w14:textId="77777777" w:rsidR="007E746E" w:rsidRPr="00304A58" w:rsidRDefault="007E746E" w:rsidP="00451164">
          <w:pPr>
            <w:pStyle w:val="Header"/>
            <w:rPr>
              <w:rFonts w:ascii="Calibri" w:hAnsi="Calibri" w:cs="Arial"/>
              <w:sz w:val="20"/>
            </w:rPr>
          </w:pPr>
        </w:p>
      </w:tc>
      <w:tc>
        <w:tcPr>
          <w:tcW w:w="4916" w:type="dxa"/>
          <w:vMerge/>
          <w:tcBorders>
            <w:left w:val="single" w:sz="4" w:space="0" w:color="auto"/>
            <w:bottom w:val="single" w:sz="4" w:space="0" w:color="auto"/>
            <w:right w:val="single" w:sz="4" w:space="0" w:color="auto"/>
          </w:tcBorders>
          <w:vAlign w:val="center"/>
        </w:tcPr>
        <w:p w14:paraId="5C27747C" w14:textId="77777777" w:rsidR="007E746E" w:rsidRPr="00304A58" w:rsidRDefault="007E746E" w:rsidP="00451164">
          <w:pPr>
            <w:rPr>
              <w:rFonts w:ascii="Calibri" w:hAnsi="Calibri" w:cs="Arial"/>
              <w:sz w:val="20"/>
            </w:rPr>
          </w:pPr>
        </w:p>
      </w:tc>
      <w:tc>
        <w:tcPr>
          <w:tcW w:w="2607" w:type="dxa"/>
          <w:tcBorders>
            <w:top w:val="single" w:sz="4" w:space="0" w:color="auto"/>
            <w:left w:val="single" w:sz="4" w:space="0" w:color="auto"/>
            <w:bottom w:val="single" w:sz="4" w:space="0" w:color="auto"/>
          </w:tcBorders>
          <w:vAlign w:val="center"/>
        </w:tcPr>
        <w:p w14:paraId="70ACB281" w14:textId="76C1BD63" w:rsidR="007E746E" w:rsidRPr="008319A5" w:rsidRDefault="007E746E" w:rsidP="00B102AA">
          <w:pPr>
            <w:pStyle w:val="Header"/>
            <w:rPr>
              <w:rFonts w:ascii="Calibri" w:hAnsi="Calibri" w:cs="Arial"/>
              <w:sz w:val="20"/>
              <w:szCs w:val="20"/>
            </w:rPr>
          </w:pPr>
          <w:r w:rsidRPr="008319A5">
            <w:rPr>
              <w:rFonts w:ascii="Calibri" w:hAnsi="Calibri" w:cs="Arial"/>
              <w:sz w:val="20"/>
              <w:szCs w:val="20"/>
            </w:rPr>
            <w:t xml:space="preserve">Location: </w:t>
          </w:r>
          <w:r w:rsidR="009019F5" w:rsidRPr="008319A5">
            <w:rPr>
              <w:rFonts w:ascii="Calibri" w:hAnsi="Calibri" w:cs="Arial"/>
              <w:sz w:val="20"/>
              <w:szCs w:val="20"/>
            </w:rPr>
            <w:t>Z</w:t>
          </w:r>
          <w:r w:rsidR="001157BB">
            <w:rPr>
              <w:rFonts w:ascii="Calibri" w:hAnsi="Calibri" w:cs="Arial"/>
              <w:sz w:val="20"/>
              <w:szCs w:val="20"/>
            </w:rPr>
            <w:t xml:space="preserve"> Drive</w:t>
          </w:r>
        </w:p>
      </w:tc>
    </w:tr>
  </w:tbl>
  <w:p w14:paraId="043505F8" w14:textId="77777777" w:rsidR="009954B3" w:rsidRPr="00304A58" w:rsidRDefault="009954B3" w:rsidP="006679C4">
    <w:pPr>
      <w:pStyle w:val="Header"/>
      <w:ind w:left="720"/>
      <w:rPr>
        <w:rFonts w:ascii="Calibri" w:hAnsi="Calibri" w:cs="Arial"/>
        <w:smallCaps/>
        <w:sz w:val="20"/>
        <w:szCs w:val="20"/>
      </w:rPr>
    </w:pPr>
    <w:r w:rsidRPr="00304A58">
      <w:rPr>
        <w:rFonts w:ascii="Calibri" w:hAnsi="Calibri" w:cs="Arial"/>
        <w:smallCaps/>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B66"/>
    <w:multiLevelType w:val="multilevel"/>
    <w:tmpl w:val="32B4B2BE"/>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07C36FF"/>
    <w:multiLevelType w:val="hybridMultilevel"/>
    <w:tmpl w:val="0674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815A2"/>
    <w:multiLevelType w:val="hybridMultilevel"/>
    <w:tmpl w:val="5712AE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253938"/>
    <w:multiLevelType w:val="hybridMultilevel"/>
    <w:tmpl w:val="A22AB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D3313A"/>
    <w:multiLevelType w:val="hybridMultilevel"/>
    <w:tmpl w:val="69B48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775FC3"/>
    <w:multiLevelType w:val="multilevel"/>
    <w:tmpl w:val="5DCE3AF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08028F1"/>
    <w:multiLevelType w:val="hybridMultilevel"/>
    <w:tmpl w:val="BACE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65DED"/>
    <w:multiLevelType w:val="multilevel"/>
    <w:tmpl w:val="B5DA24FE"/>
    <w:lvl w:ilvl="0">
      <w:start w:val="1"/>
      <w:numFmt w:val="decimal"/>
      <w:lvlText w:val="%1."/>
      <w:lvlJc w:val="left"/>
      <w:pPr>
        <w:tabs>
          <w:tab w:val="num" w:pos="720"/>
        </w:tabs>
        <w:ind w:left="720" w:hanging="360"/>
      </w:pPr>
      <w:rPr>
        <w:rFonts w:hint="default"/>
        <w:b/>
        <w:sz w:val="24"/>
        <w:szCs w:val="24"/>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32C1162"/>
    <w:multiLevelType w:val="hybridMultilevel"/>
    <w:tmpl w:val="2D103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07FD4"/>
    <w:multiLevelType w:val="multilevel"/>
    <w:tmpl w:val="758C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756FB7"/>
    <w:multiLevelType w:val="multilevel"/>
    <w:tmpl w:val="05CA7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FF7862"/>
    <w:multiLevelType w:val="hybridMultilevel"/>
    <w:tmpl w:val="47F4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2B71AB"/>
    <w:multiLevelType w:val="hybridMultilevel"/>
    <w:tmpl w:val="6950B686"/>
    <w:lvl w:ilvl="0" w:tplc="04090001">
      <w:start w:val="1"/>
      <w:numFmt w:val="bullet"/>
      <w:lvlText w:val=""/>
      <w:lvlJc w:val="left"/>
      <w:pPr>
        <w:tabs>
          <w:tab w:val="num" w:pos="360"/>
        </w:tabs>
        <w:ind w:left="360" w:hanging="360"/>
      </w:pPr>
      <w:rPr>
        <w:rFonts w:ascii="Symbol" w:hAnsi="Symbol" w:hint="default"/>
      </w:rPr>
    </w:lvl>
    <w:lvl w:ilvl="1" w:tplc="1764C7D8">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A720A6"/>
    <w:multiLevelType w:val="hybridMultilevel"/>
    <w:tmpl w:val="92ECC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9649C"/>
    <w:multiLevelType w:val="hybridMultilevel"/>
    <w:tmpl w:val="FDC8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C61CF"/>
    <w:multiLevelType w:val="multilevel"/>
    <w:tmpl w:val="253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F85BA1"/>
    <w:multiLevelType w:val="hybridMultilevel"/>
    <w:tmpl w:val="EF10EF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C0042A"/>
    <w:multiLevelType w:val="multilevel"/>
    <w:tmpl w:val="F972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1471A9"/>
    <w:multiLevelType w:val="hybridMultilevel"/>
    <w:tmpl w:val="9CFA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957BA3"/>
    <w:multiLevelType w:val="multilevel"/>
    <w:tmpl w:val="E63C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921A63"/>
    <w:multiLevelType w:val="hybridMultilevel"/>
    <w:tmpl w:val="F014B7FE"/>
    <w:lvl w:ilvl="0" w:tplc="D936AE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026ABA"/>
    <w:multiLevelType w:val="hybridMultilevel"/>
    <w:tmpl w:val="CC0EB798"/>
    <w:lvl w:ilvl="0" w:tplc="B9A47DF6">
      <w:start w:val="1"/>
      <w:numFmt w:val="decimal"/>
      <w:lvlText w:val="%1-"/>
      <w:lvlJc w:val="left"/>
      <w:pPr>
        <w:tabs>
          <w:tab w:val="num" w:pos="720"/>
        </w:tabs>
        <w:ind w:left="720"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1D7DAC"/>
    <w:multiLevelType w:val="hybridMultilevel"/>
    <w:tmpl w:val="A3F67C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EE401CB"/>
    <w:multiLevelType w:val="multilevel"/>
    <w:tmpl w:val="F5F2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902C40"/>
    <w:multiLevelType w:val="multilevel"/>
    <w:tmpl w:val="915E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A27CA4"/>
    <w:multiLevelType w:val="hybridMultilevel"/>
    <w:tmpl w:val="0A1AE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7"/>
  </w:num>
  <w:num w:numId="4">
    <w:abstractNumId w:val="2"/>
  </w:num>
  <w:num w:numId="5">
    <w:abstractNumId w:val="25"/>
  </w:num>
  <w:num w:numId="6">
    <w:abstractNumId w:val="13"/>
  </w:num>
  <w:num w:numId="7">
    <w:abstractNumId w:val="4"/>
  </w:num>
  <w:num w:numId="8">
    <w:abstractNumId w:val="0"/>
  </w:num>
  <w:num w:numId="9">
    <w:abstractNumId w:val="5"/>
  </w:num>
  <w:num w:numId="10">
    <w:abstractNumId w:val="12"/>
  </w:num>
  <w:num w:numId="11">
    <w:abstractNumId w:val="22"/>
  </w:num>
  <w:num w:numId="12">
    <w:abstractNumId w:val="3"/>
  </w:num>
  <w:num w:numId="13">
    <w:abstractNumId w:val="17"/>
  </w:num>
  <w:num w:numId="14">
    <w:abstractNumId w:val="23"/>
  </w:num>
  <w:num w:numId="15">
    <w:abstractNumId w:val="24"/>
  </w:num>
  <w:num w:numId="16">
    <w:abstractNumId w:val="19"/>
  </w:num>
  <w:num w:numId="17">
    <w:abstractNumId w:val="15"/>
  </w:num>
  <w:num w:numId="18">
    <w:abstractNumId w:val="9"/>
  </w:num>
  <w:num w:numId="19">
    <w:abstractNumId w:val="10"/>
  </w:num>
  <w:num w:numId="20">
    <w:abstractNumId w:val="16"/>
  </w:num>
  <w:num w:numId="21">
    <w:abstractNumId w:val="11"/>
  </w:num>
  <w:num w:numId="22">
    <w:abstractNumId w:val="1"/>
  </w:num>
  <w:num w:numId="23">
    <w:abstractNumId w:val="18"/>
  </w:num>
  <w:num w:numId="24">
    <w:abstractNumId w:val="14"/>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U97oyR/dwXy9h0Uw/c84XKpnoAF5uOjslMgnPd/YcKD1yiAeZHvNJfV43KxivYpRN+S00/YwF3zR1eks74hUQ==" w:salt="FCbCSfH/CIxCI/NCmXtnQ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55"/>
    <w:rsid w:val="00017432"/>
    <w:rsid w:val="00017835"/>
    <w:rsid w:val="00020934"/>
    <w:rsid w:val="00021523"/>
    <w:rsid w:val="00021BBF"/>
    <w:rsid w:val="00040896"/>
    <w:rsid w:val="000548C4"/>
    <w:rsid w:val="00057A6B"/>
    <w:rsid w:val="00064E79"/>
    <w:rsid w:val="00076A04"/>
    <w:rsid w:val="0008473A"/>
    <w:rsid w:val="00085130"/>
    <w:rsid w:val="00092546"/>
    <w:rsid w:val="00092857"/>
    <w:rsid w:val="00094177"/>
    <w:rsid w:val="000B5C7C"/>
    <w:rsid w:val="000C3A55"/>
    <w:rsid w:val="000C6998"/>
    <w:rsid w:val="000E266C"/>
    <w:rsid w:val="000E4792"/>
    <w:rsid w:val="001157BB"/>
    <w:rsid w:val="00115AAA"/>
    <w:rsid w:val="00131148"/>
    <w:rsid w:val="001353BC"/>
    <w:rsid w:val="001362B3"/>
    <w:rsid w:val="001439EC"/>
    <w:rsid w:val="001550ED"/>
    <w:rsid w:val="00155FFC"/>
    <w:rsid w:val="0016299B"/>
    <w:rsid w:val="00176CBF"/>
    <w:rsid w:val="001802C8"/>
    <w:rsid w:val="00186912"/>
    <w:rsid w:val="00187DAD"/>
    <w:rsid w:val="00190A6E"/>
    <w:rsid w:val="00192CE3"/>
    <w:rsid w:val="00194020"/>
    <w:rsid w:val="001B1C7F"/>
    <w:rsid w:val="001B5146"/>
    <w:rsid w:val="001B55A5"/>
    <w:rsid w:val="001C068C"/>
    <w:rsid w:val="001C1C2E"/>
    <w:rsid w:val="001C5AE9"/>
    <w:rsid w:val="001C61D0"/>
    <w:rsid w:val="001D5129"/>
    <w:rsid w:val="001D591A"/>
    <w:rsid w:val="001D7CF8"/>
    <w:rsid w:val="001E351F"/>
    <w:rsid w:val="001F11C9"/>
    <w:rsid w:val="001F40BB"/>
    <w:rsid w:val="001F520D"/>
    <w:rsid w:val="001F5DCD"/>
    <w:rsid w:val="0020288C"/>
    <w:rsid w:val="002059BE"/>
    <w:rsid w:val="00206A43"/>
    <w:rsid w:val="002264A1"/>
    <w:rsid w:val="00232818"/>
    <w:rsid w:val="00237E38"/>
    <w:rsid w:val="0024239D"/>
    <w:rsid w:val="00243682"/>
    <w:rsid w:val="00245DAE"/>
    <w:rsid w:val="002509EE"/>
    <w:rsid w:val="00262F1D"/>
    <w:rsid w:val="0027102B"/>
    <w:rsid w:val="0027110B"/>
    <w:rsid w:val="002763B8"/>
    <w:rsid w:val="0028152A"/>
    <w:rsid w:val="0028559C"/>
    <w:rsid w:val="00285BC4"/>
    <w:rsid w:val="002B0EAA"/>
    <w:rsid w:val="002C3240"/>
    <w:rsid w:val="002D3D0B"/>
    <w:rsid w:val="002D752E"/>
    <w:rsid w:val="002F054B"/>
    <w:rsid w:val="002F4FA6"/>
    <w:rsid w:val="00304A58"/>
    <w:rsid w:val="00312987"/>
    <w:rsid w:val="00343428"/>
    <w:rsid w:val="00357A6B"/>
    <w:rsid w:val="00360840"/>
    <w:rsid w:val="003655F6"/>
    <w:rsid w:val="00372BFA"/>
    <w:rsid w:val="00372C8C"/>
    <w:rsid w:val="00385AC8"/>
    <w:rsid w:val="003950B3"/>
    <w:rsid w:val="00395A71"/>
    <w:rsid w:val="003A0AE9"/>
    <w:rsid w:val="003A7DCE"/>
    <w:rsid w:val="003B16A8"/>
    <w:rsid w:val="003C0ED5"/>
    <w:rsid w:val="003C5811"/>
    <w:rsid w:val="003E23B2"/>
    <w:rsid w:val="003E28CC"/>
    <w:rsid w:val="003E43F3"/>
    <w:rsid w:val="003F05B0"/>
    <w:rsid w:val="003F4890"/>
    <w:rsid w:val="003F5D49"/>
    <w:rsid w:val="00412AC1"/>
    <w:rsid w:val="0042380E"/>
    <w:rsid w:val="00437E48"/>
    <w:rsid w:val="00453461"/>
    <w:rsid w:val="00455264"/>
    <w:rsid w:val="00457EEA"/>
    <w:rsid w:val="004678DE"/>
    <w:rsid w:val="00471E7A"/>
    <w:rsid w:val="004734D2"/>
    <w:rsid w:val="004852F9"/>
    <w:rsid w:val="00496A29"/>
    <w:rsid w:val="004974A5"/>
    <w:rsid w:val="004A2836"/>
    <w:rsid w:val="004A508A"/>
    <w:rsid w:val="004A5EDA"/>
    <w:rsid w:val="004C0212"/>
    <w:rsid w:val="004C05A7"/>
    <w:rsid w:val="004C23D7"/>
    <w:rsid w:val="004D07A4"/>
    <w:rsid w:val="004E0E60"/>
    <w:rsid w:val="004E16E1"/>
    <w:rsid w:val="00501F48"/>
    <w:rsid w:val="00510F89"/>
    <w:rsid w:val="00513D59"/>
    <w:rsid w:val="005209FC"/>
    <w:rsid w:val="0052533A"/>
    <w:rsid w:val="00543555"/>
    <w:rsid w:val="00543859"/>
    <w:rsid w:val="005477E5"/>
    <w:rsid w:val="00562E7A"/>
    <w:rsid w:val="00563A83"/>
    <w:rsid w:val="00570B5A"/>
    <w:rsid w:val="00574740"/>
    <w:rsid w:val="00590EB0"/>
    <w:rsid w:val="005A03AC"/>
    <w:rsid w:val="005A21CF"/>
    <w:rsid w:val="005A73AC"/>
    <w:rsid w:val="005B4C00"/>
    <w:rsid w:val="005B672B"/>
    <w:rsid w:val="005D30AF"/>
    <w:rsid w:val="005D47F5"/>
    <w:rsid w:val="005F2709"/>
    <w:rsid w:val="005F620E"/>
    <w:rsid w:val="005F6B19"/>
    <w:rsid w:val="00605482"/>
    <w:rsid w:val="00607095"/>
    <w:rsid w:val="00620C0C"/>
    <w:rsid w:val="00622740"/>
    <w:rsid w:val="006372A1"/>
    <w:rsid w:val="00650D72"/>
    <w:rsid w:val="006675F2"/>
    <w:rsid w:val="006679C4"/>
    <w:rsid w:val="006749AF"/>
    <w:rsid w:val="00674EE6"/>
    <w:rsid w:val="0068115A"/>
    <w:rsid w:val="006871BC"/>
    <w:rsid w:val="00687CF9"/>
    <w:rsid w:val="006A443F"/>
    <w:rsid w:val="006A550F"/>
    <w:rsid w:val="006B1349"/>
    <w:rsid w:val="006B2B7F"/>
    <w:rsid w:val="006B5A2E"/>
    <w:rsid w:val="006C2151"/>
    <w:rsid w:val="006D5369"/>
    <w:rsid w:val="006D5A21"/>
    <w:rsid w:val="006E4684"/>
    <w:rsid w:val="006F3EDD"/>
    <w:rsid w:val="00702472"/>
    <w:rsid w:val="007033CB"/>
    <w:rsid w:val="007133ED"/>
    <w:rsid w:val="00714EDA"/>
    <w:rsid w:val="00715F05"/>
    <w:rsid w:val="00717CE3"/>
    <w:rsid w:val="00725517"/>
    <w:rsid w:val="00751992"/>
    <w:rsid w:val="007637E2"/>
    <w:rsid w:val="0077022B"/>
    <w:rsid w:val="00771D24"/>
    <w:rsid w:val="00773F57"/>
    <w:rsid w:val="00787CC1"/>
    <w:rsid w:val="00791205"/>
    <w:rsid w:val="00794FD1"/>
    <w:rsid w:val="00795516"/>
    <w:rsid w:val="007A5C1F"/>
    <w:rsid w:val="007C0D0B"/>
    <w:rsid w:val="007C2381"/>
    <w:rsid w:val="007C333D"/>
    <w:rsid w:val="007E746E"/>
    <w:rsid w:val="007F1061"/>
    <w:rsid w:val="007F473D"/>
    <w:rsid w:val="007F7E3D"/>
    <w:rsid w:val="0080165E"/>
    <w:rsid w:val="00812169"/>
    <w:rsid w:val="00813AFB"/>
    <w:rsid w:val="008161EF"/>
    <w:rsid w:val="008256F8"/>
    <w:rsid w:val="008301F8"/>
    <w:rsid w:val="008319A5"/>
    <w:rsid w:val="008418CC"/>
    <w:rsid w:val="00844429"/>
    <w:rsid w:val="008474FC"/>
    <w:rsid w:val="0085277B"/>
    <w:rsid w:val="00883EF1"/>
    <w:rsid w:val="008929E7"/>
    <w:rsid w:val="00893166"/>
    <w:rsid w:val="008A3BEA"/>
    <w:rsid w:val="008B005C"/>
    <w:rsid w:val="008B2267"/>
    <w:rsid w:val="008C1B37"/>
    <w:rsid w:val="008D4470"/>
    <w:rsid w:val="008D6F08"/>
    <w:rsid w:val="008E05F0"/>
    <w:rsid w:val="008E2DCB"/>
    <w:rsid w:val="008F263E"/>
    <w:rsid w:val="008F42E1"/>
    <w:rsid w:val="008F5E50"/>
    <w:rsid w:val="009019F5"/>
    <w:rsid w:val="0090472E"/>
    <w:rsid w:val="00904AE5"/>
    <w:rsid w:val="009076A3"/>
    <w:rsid w:val="00916958"/>
    <w:rsid w:val="00930161"/>
    <w:rsid w:val="0093086B"/>
    <w:rsid w:val="00932F47"/>
    <w:rsid w:val="00935D2D"/>
    <w:rsid w:val="009418C6"/>
    <w:rsid w:val="00946446"/>
    <w:rsid w:val="009478A4"/>
    <w:rsid w:val="00981308"/>
    <w:rsid w:val="00982303"/>
    <w:rsid w:val="00983254"/>
    <w:rsid w:val="00993404"/>
    <w:rsid w:val="00994146"/>
    <w:rsid w:val="009954B3"/>
    <w:rsid w:val="009972B7"/>
    <w:rsid w:val="009A06AB"/>
    <w:rsid w:val="009A76B9"/>
    <w:rsid w:val="009B0090"/>
    <w:rsid w:val="009B2184"/>
    <w:rsid w:val="009B4236"/>
    <w:rsid w:val="009C3BC0"/>
    <w:rsid w:val="009E3E70"/>
    <w:rsid w:val="009E65C9"/>
    <w:rsid w:val="009F0CE6"/>
    <w:rsid w:val="009F4CE5"/>
    <w:rsid w:val="00A05DA7"/>
    <w:rsid w:val="00A25529"/>
    <w:rsid w:val="00A33D18"/>
    <w:rsid w:val="00A57995"/>
    <w:rsid w:val="00A6276F"/>
    <w:rsid w:val="00A63E7F"/>
    <w:rsid w:val="00A66F36"/>
    <w:rsid w:val="00AA4DD0"/>
    <w:rsid w:val="00AA6B64"/>
    <w:rsid w:val="00AB0E89"/>
    <w:rsid w:val="00AC1D0A"/>
    <w:rsid w:val="00AC2A86"/>
    <w:rsid w:val="00AD1C2B"/>
    <w:rsid w:val="00AD667A"/>
    <w:rsid w:val="00AD799C"/>
    <w:rsid w:val="00AE2B20"/>
    <w:rsid w:val="00AE3061"/>
    <w:rsid w:val="00AE342D"/>
    <w:rsid w:val="00AF3A56"/>
    <w:rsid w:val="00B06885"/>
    <w:rsid w:val="00B10062"/>
    <w:rsid w:val="00B102AA"/>
    <w:rsid w:val="00B150AA"/>
    <w:rsid w:val="00B1715E"/>
    <w:rsid w:val="00B30268"/>
    <w:rsid w:val="00B31F96"/>
    <w:rsid w:val="00B36B20"/>
    <w:rsid w:val="00B374E3"/>
    <w:rsid w:val="00B3769D"/>
    <w:rsid w:val="00B37AC8"/>
    <w:rsid w:val="00B40775"/>
    <w:rsid w:val="00B43734"/>
    <w:rsid w:val="00B44A5E"/>
    <w:rsid w:val="00B51D7E"/>
    <w:rsid w:val="00B61CC2"/>
    <w:rsid w:val="00B822D4"/>
    <w:rsid w:val="00B9131F"/>
    <w:rsid w:val="00BA06FE"/>
    <w:rsid w:val="00BA3B3A"/>
    <w:rsid w:val="00BD3C7D"/>
    <w:rsid w:val="00BE08D4"/>
    <w:rsid w:val="00BE0D25"/>
    <w:rsid w:val="00BE0D50"/>
    <w:rsid w:val="00BE3007"/>
    <w:rsid w:val="00BE6E4F"/>
    <w:rsid w:val="00BF1718"/>
    <w:rsid w:val="00C01C84"/>
    <w:rsid w:val="00C0437A"/>
    <w:rsid w:val="00C07ADF"/>
    <w:rsid w:val="00C20558"/>
    <w:rsid w:val="00C22BE1"/>
    <w:rsid w:val="00C243B8"/>
    <w:rsid w:val="00C32F61"/>
    <w:rsid w:val="00C355EE"/>
    <w:rsid w:val="00C412EB"/>
    <w:rsid w:val="00C51E5F"/>
    <w:rsid w:val="00C52B3A"/>
    <w:rsid w:val="00C71EC1"/>
    <w:rsid w:val="00C761F0"/>
    <w:rsid w:val="00CA54DF"/>
    <w:rsid w:val="00CB164A"/>
    <w:rsid w:val="00CB33E7"/>
    <w:rsid w:val="00CB41A3"/>
    <w:rsid w:val="00CB6DA8"/>
    <w:rsid w:val="00CB704D"/>
    <w:rsid w:val="00CC2BFB"/>
    <w:rsid w:val="00CE53CE"/>
    <w:rsid w:val="00CF2540"/>
    <w:rsid w:val="00D01CEE"/>
    <w:rsid w:val="00D03817"/>
    <w:rsid w:val="00D05B16"/>
    <w:rsid w:val="00D102B1"/>
    <w:rsid w:val="00D11676"/>
    <w:rsid w:val="00D22609"/>
    <w:rsid w:val="00D31F68"/>
    <w:rsid w:val="00D545D0"/>
    <w:rsid w:val="00D55293"/>
    <w:rsid w:val="00D578FA"/>
    <w:rsid w:val="00D61135"/>
    <w:rsid w:val="00D805B2"/>
    <w:rsid w:val="00D811C4"/>
    <w:rsid w:val="00D83349"/>
    <w:rsid w:val="00D83873"/>
    <w:rsid w:val="00D84748"/>
    <w:rsid w:val="00D95B7D"/>
    <w:rsid w:val="00DA0ACB"/>
    <w:rsid w:val="00DA114F"/>
    <w:rsid w:val="00DA2601"/>
    <w:rsid w:val="00DB2F01"/>
    <w:rsid w:val="00DB3DAE"/>
    <w:rsid w:val="00DC467E"/>
    <w:rsid w:val="00DD6C84"/>
    <w:rsid w:val="00DE1BF1"/>
    <w:rsid w:val="00E00717"/>
    <w:rsid w:val="00E04C21"/>
    <w:rsid w:val="00E25352"/>
    <w:rsid w:val="00E314DC"/>
    <w:rsid w:val="00E365BB"/>
    <w:rsid w:val="00E557BE"/>
    <w:rsid w:val="00E667AE"/>
    <w:rsid w:val="00E71661"/>
    <w:rsid w:val="00EB17A5"/>
    <w:rsid w:val="00EB73F7"/>
    <w:rsid w:val="00EC13C4"/>
    <w:rsid w:val="00EC7154"/>
    <w:rsid w:val="00EE020A"/>
    <w:rsid w:val="00EE3DC7"/>
    <w:rsid w:val="00EE64F5"/>
    <w:rsid w:val="00EF1E92"/>
    <w:rsid w:val="00EF4298"/>
    <w:rsid w:val="00F10ACE"/>
    <w:rsid w:val="00F13BBB"/>
    <w:rsid w:val="00F21441"/>
    <w:rsid w:val="00F221BE"/>
    <w:rsid w:val="00F32B6D"/>
    <w:rsid w:val="00F45DA2"/>
    <w:rsid w:val="00F52D35"/>
    <w:rsid w:val="00F61226"/>
    <w:rsid w:val="00F66B18"/>
    <w:rsid w:val="00F66E9E"/>
    <w:rsid w:val="00F8025B"/>
    <w:rsid w:val="00F8432B"/>
    <w:rsid w:val="00F85ACC"/>
    <w:rsid w:val="00F94D6F"/>
    <w:rsid w:val="00F95971"/>
    <w:rsid w:val="00F974A8"/>
    <w:rsid w:val="00FA3168"/>
    <w:rsid w:val="00FB05FE"/>
    <w:rsid w:val="00FB76CC"/>
    <w:rsid w:val="00FC58FF"/>
    <w:rsid w:val="00FD0C61"/>
    <w:rsid w:val="00FE1A42"/>
    <w:rsid w:val="00FE47F7"/>
    <w:rsid w:val="00FE4DBD"/>
    <w:rsid w:val="00FE6222"/>
    <w:rsid w:val="00FE7892"/>
    <w:rsid w:val="00FF083C"/>
    <w:rsid w:val="00FF0A01"/>
    <w:rsid w:val="00FF0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D701A7"/>
  <w15:docId w15:val="{E2F24FC9-8258-4A01-8C4C-828AC712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E74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E16E1"/>
    <w:pPr>
      <w:autoSpaceDE w:val="0"/>
      <w:autoSpaceDN w:val="0"/>
      <w:adjustRightInd w:val="0"/>
      <w:outlineLvl w:val="1"/>
    </w:pPr>
    <w:rPr>
      <w:rFonts w:ascii="Arial" w:eastAsiaTheme="minorHAnsi"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64F5"/>
    <w:pPr>
      <w:tabs>
        <w:tab w:val="center" w:pos="4153"/>
        <w:tab w:val="right" w:pos="8306"/>
      </w:tabs>
    </w:pPr>
  </w:style>
  <w:style w:type="paragraph" w:styleId="Footer">
    <w:name w:val="footer"/>
    <w:basedOn w:val="Normal"/>
    <w:link w:val="FooterChar"/>
    <w:uiPriority w:val="99"/>
    <w:rsid w:val="00EE64F5"/>
    <w:pPr>
      <w:tabs>
        <w:tab w:val="center" w:pos="4153"/>
        <w:tab w:val="right" w:pos="8306"/>
      </w:tabs>
    </w:pPr>
  </w:style>
  <w:style w:type="character" w:styleId="PageNumber">
    <w:name w:val="page number"/>
    <w:basedOn w:val="DefaultParagraphFont"/>
    <w:rsid w:val="009954B3"/>
  </w:style>
  <w:style w:type="paragraph" w:styleId="ListParagraph">
    <w:name w:val="List Paragraph"/>
    <w:basedOn w:val="Normal"/>
    <w:uiPriority w:val="34"/>
    <w:qFormat/>
    <w:rsid w:val="006679C4"/>
    <w:pPr>
      <w:ind w:left="720"/>
    </w:pPr>
  </w:style>
  <w:style w:type="character" w:customStyle="1" w:styleId="HeaderChar">
    <w:name w:val="Header Char"/>
    <w:link w:val="Header"/>
    <w:rsid w:val="00FE7892"/>
    <w:rPr>
      <w:sz w:val="24"/>
      <w:szCs w:val="24"/>
    </w:rPr>
  </w:style>
  <w:style w:type="character" w:customStyle="1" w:styleId="FooterChar">
    <w:name w:val="Footer Char"/>
    <w:link w:val="Footer"/>
    <w:uiPriority w:val="99"/>
    <w:rsid w:val="00304A58"/>
    <w:rPr>
      <w:sz w:val="24"/>
      <w:szCs w:val="24"/>
    </w:rPr>
  </w:style>
  <w:style w:type="character" w:customStyle="1" w:styleId="Heading2Char">
    <w:name w:val="Heading 2 Char"/>
    <w:basedOn w:val="DefaultParagraphFont"/>
    <w:link w:val="Heading2"/>
    <w:rsid w:val="004E16E1"/>
    <w:rPr>
      <w:rFonts w:ascii="Arial" w:eastAsiaTheme="minorHAnsi" w:hAnsi="Arial" w:cs="Arial"/>
      <w:sz w:val="24"/>
      <w:szCs w:val="24"/>
      <w:lang w:eastAsia="en-US"/>
    </w:rPr>
  </w:style>
  <w:style w:type="paragraph" w:styleId="BodyText2">
    <w:name w:val="Body Text 2"/>
    <w:basedOn w:val="Normal"/>
    <w:link w:val="BodyText2Char"/>
    <w:rsid w:val="004E16E1"/>
    <w:pPr>
      <w:spacing w:before="120" w:after="120" w:line="480" w:lineRule="auto"/>
    </w:pPr>
    <w:rPr>
      <w:rFonts w:ascii="Arial" w:hAnsi="Arial"/>
      <w:sz w:val="22"/>
      <w:szCs w:val="20"/>
      <w:lang w:eastAsia="en-US"/>
    </w:rPr>
  </w:style>
  <w:style w:type="character" w:customStyle="1" w:styleId="BodyText2Char">
    <w:name w:val="Body Text 2 Char"/>
    <w:basedOn w:val="DefaultParagraphFont"/>
    <w:link w:val="BodyText2"/>
    <w:rsid w:val="004E16E1"/>
    <w:rPr>
      <w:rFonts w:ascii="Arial" w:hAnsi="Arial"/>
      <w:sz w:val="22"/>
      <w:lang w:eastAsia="en-US"/>
    </w:rPr>
  </w:style>
  <w:style w:type="character" w:customStyle="1" w:styleId="Heading1Char">
    <w:name w:val="Heading 1 Char"/>
    <w:basedOn w:val="DefaultParagraphFont"/>
    <w:link w:val="Heading1"/>
    <w:rsid w:val="007E746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E746E"/>
    <w:rPr>
      <w:rFonts w:ascii="Tahoma" w:hAnsi="Tahoma" w:cs="Tahoma"/>
      <w:sz w:val="16"/>
      <w:szCs w:val="16"/>
    </w:rPr>
  </w:style>
  <w:style w:type="character" w:customStyle="1" w:styleId="BalloonTextChar">
    <w:name w:val="Balloon Text Char"/>
    <w:basedOn w:val="DefaultParagraphFont"/>
    <w:link w:val="BalloonText"/>
    <w:rsid w:val="007E746E"/>
    <w:rPr>
      <w:rFonts w:ascii="Tahoma" w:hAnsi="Tahoma" w:cs="Tahoma"/>
      <w:sz w:val="16"/>
      <w:szCs w:val="16"/>
    </w:rPr>
  </w:style>
  <w:style w:type="table" w:styleId="TableGrid">
    <w:name w:val="Table Grid"/>
    <w:basedOn w:val="TableNormal"/>
    <w:uiPriority w:val="39"/>
    <w:rsid w:val="009019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A3BEA"/>
    <w:pPr>
      <w:spacing w:before="100" w:beforeAutospacing="1" w:after="100" w:afterAutospacing="1"/>
    </w:pPr>
  </w:style>
  <w:style w:type="character" w:customStyle="1" w:styleId="highlight">
    <w:name w:val="highlight"/>
    <w:basedOn w:val="DefaultParagraphFont"/>
    <w:rsid w:val="008A3BEA"/>
  </w:style>
  <w:style w:type="character" w:styleId="Hyperlink">
    <w:name w:val="Hyperlink"/>
    <w:basedOn w:val="DefaultParagraphFont"/>
    <w:unhideWhenUsed/>
    <w:rsid w:val="005A73AC"/>
    <w:rPr>
      <w:color w:val="0000FF" w:themeColor="hyperlink"/>
      <w:u w:val="single"/>
    </w:rPr>
  </w:style>
  <w:style w:type="character" w:styleId="CommentReference">
    <w:name w:val="annotation reference"/>
    <w:basedOn w:val="DefaultParagraphFont"/>
    <w:semiHidden/>
    <w:unhideWhenUsed/>
    <w:rsid w:val="005F2709"/>
    <w:rPr>
      <w:sz w:val="16"/>
      <w:szCs w:val="16"/>
    </w:rPr>
  </w:style>
  <w:style w:type="paragraph" w:styleId="CommentText">
    <w:name w:val="annotation text"/>
    <w:basedOn w:val="Normal"/>
    <w:link w:val="CommentTextChar"/>
    <w:semiHidden/>
    <w:unhideWhenUsed/>
    <w:rsid w:val="005F2709"/>
    <w:rPr>
      <w:sz w:val="20"/>
      <w:szCs w:val="20"/>
    </w:rPr>
  </w:style>
  <w:style w:type="character" w:customStyle="1" w:styleId="CommentTextChar">
    <w:name w:val="Comment Text Char"/>
    <w:basedOn w:val="DefaultParagraphFont"/>
    <w:link w:val="CommentText"/>
    <w:semiHidden/>
    <w:rsid w:val="005F2709"/>
  </w:style>
  <w:style w:type="paragraph" w:styleId="CommentSubject">
    <w:name w:val="annotation subject"/>
    <w:basedOn w:val="CommentText"/>
    <w:next w:val="CommentText"/>
    <w:link w:val="CommentSubjectChar"/>
    <w:semiHidden/>
    <w:unhideWhenUsed/>
    <w:rsid w:val="005F2709"/>
    <w:rPr>
      <w:b/>
      <w:bCs/>
    </w:rPr>
  </w:style>
  <w:style w:type="character" w:customStyle="1" w:styleId="CommentSubjectChar">
    <w:name w:val="Comment Subject Char"/>
    <w:basedOn w:val="CommentTextChar"/>
    <w:link w:val="CommentSubject"/>
    <w:semiHidden/>
    <w:rsid w:val="005F2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newport.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nny@wastesavers.co.uk" TargetMode="External"/><Relationship Id="rId4" Type="http://schemas.openxmlformats.org/officeDocument/2006/relationships/settings" Target="settings.xml"/><Relationship Id="rId9" Type="http://schemas.openxmlformats.org/officeDocument/2006/relationships/hyperlink" Target="mailto:reception@wastesavers.co.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2020-07-21T00:00:00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760</Words>
  <Characters>3933</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WASTESAVERS</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Leeanne Rowe</dc:creator>
  <cp:lastModifiedBy>Penny Goodwin</cp:lastModifiedBy>
  <cp:revision>6</cp:revision>
  <cp:lastPrinted>2007-12-30T00:38:00Z</cp:lastPrinted>
  <dcterms:created xsi:type="dcterms:W3CDTF">2020-07-22T08:48:00Z</dcterms:created>
  <dcterms:modified xsi:type="dcterms:W3CDTF">2020-09-22T11:20:00Z</dcterms:modified>
</cp:coreProperties>
</file>